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B32" w:rsidRPr="00A35B32" w:rsidRDefault="004B3956" w:rsidP="00A35B32">
      <w:pPr>
        <w:widowControl w:val="0"/>
        <w:autoSpaceDE w:val="0"/>
        <w:autoSpaceDN w:val="0"/>
        <w:adjustRightInd w:val="0"/>
        <w:spacing w:before="108" w:after="108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</w:t>
      </w:r>
    </w:p>
    <w:p w:rsidR="004B3956" w:rsidRPr="00A35B32" w:rsidRDefault="004B3956" w:rsidP="00A35B32">
      <w:pPr>
        <w:widowControl w:val="0"/>
        <w:autoSpaceDE w:val="0"/>
        <w:autoSpaceDN w:val="0"/>
        <w:adjustRightInd w:val="0"/>
        <w:spacing w:before="108" w:after="108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F43E3"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НОВОФЕДОРОВСКОГО </w:t>
      </w:r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 СТАРОШАЙГОВСКОГО     МУНИЦИПАЛЬНОГО РАЙОНА РЕСПУБЛИКИ МОРДОВИЯ</w:t>
      </w:r>
    </w:p>
    <w:p w:rsidR="004B3956" w:rsidRPr="00A35B32" w:rsidRDefault="004B3956" w:rsidP="00A35B32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956" w:rsidRPr="00A35B32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 Ш Е Н И Е</w:t>
      </w:r>
    </w:p>
    <w:p w:rsidR="004B3956" w:rsidRPr="00A35B32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956" w:rsidRPr="00A35B32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A35B32"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« 20» апреля </w:t>
      </w:r>
      <w:r w:rsidR="002F6C6F"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3B43AA"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</w:t>
      </w:r>
      <w:r w:rsidR="00A35B32"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№ 1</w:t>
      </w:r>
    </w:p>
    <w:p w:rsidR="004B3956" w:rsidRPr="00A35B32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956" w:rsidRPr="00A35B32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отчета об исполнении</w:t>
      </w:r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 бюджета </w:t>
      </w:r>
      <w:r w:rsidR="001F43E3"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Новофедоровского </w:t>
      </w:r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 Старошайговско</w:t>
      </w:r>
      <w:r w:rsidR="002F6C6F"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муниципального района за 202</w:t>
      </w:r>
      <w:r w:rsidR="003B43AA"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A35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4B3956" w:rsidRPr="00A35B32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6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7" w:history="1">
        <w:r w:rsidRPr="00176DA1"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</w:t>
      </w:r>
      <w:r w:rsidR="007D5F8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 депутатов 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Старошайговского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4B3956" w:rsidRPr="00176DA1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0C777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</w:t>
      </w:r>
      <w:r w:rsidR="002F6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202</w:t>
      </w:r>
      <w:r w:rsidR="00F9095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</w:t>
      </w:r>
      <w:r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сумме </w:t>
      </w:r>
      <w:r w:rsidR="00932FB8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>10105,5</w:t>
      </w:r>
      <w:r w:rsidR="004012FA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руб. и по расходам в сумме </w:t>
      </w:r>
      <w:r w:rsidR="00932FB8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>14043,9</w:t>
      </w:r>
      <w:r w:rsidR="004012FA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руб. с превышением </w:t>
      </w:r>
      <w:r w:rsidR="00B5199F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</w:t>
      </w:r>
      <w:r w:rsidR="00016645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2FA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B5199F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доходами</w:t>
      </w:r>
      <w:r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932FB8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>3938,4</w:t>
      </w:r>
      <w:r w:rsidR="005032AD"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6DA1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руб. и со следующими показателями:</w:t>
      </w:r>
    </w:p>
    <w:p w:rsidR="00A122E4" w:rsidRPr="00393ABE" w:rsidRDefault="00A122E4" w:rsidP="00A1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2"/>
      <w:bookmarkEnd w:id="0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Новофедоровского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B43A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A122E4" w:rsidRPr="00393ABE" w:rsidRDefault="00A122E4" w:rsidP="00A1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B43A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22E4" w:rsidRPr="00393ABE" w:rsidRDefault="00A122E4" w:rsidP="00A1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Республики Мордовия за 202</w:t>
      </w:r>
      <w:r w:rsidR="003B43A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B3956" w:rsidRPr="001F43E3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1F43E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1F43E3" w:rsidRPr="001F43E3">
        <w:rPr>
          <w:rFonts w:ascii="Times New Roman" w:hAnsi="Times New Roman" w:cs="Times New Roman"/>
          <w:sz w:val="28"/>
          <w:szCs w:val="28"/>
        </w:rPr>
        <w:t xml:space="preserve">Новофедоровского </w:t>
      </w:r>
      <w:r w:rsidRPr="001F43E3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1"/>
    <w:p w:rsidR="001F43E3" w:rsidRPr="001F43E3" w:rsidRDefault="001F43E3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B3956" w:rsidRPr="001F43E3" w:rsidRDefault="004B3956" w:rsidP="004B3956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A35B32" w:rsidRPr="00A35B32" w:rsidRDefault="007A5FDC" w:rsidP="00A35B3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B3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35B32" w:rsidRPr="00A35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Заместитель председателя Совета депутатов</w:t>
      </w:r>
    </w:p>
    <w:p w:rsidR="00A35B32" w:rsidRPr="00A35B32" w:rsidRDefault="00A35B32" w:rsidP="00A35B3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5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Новофедоровского</w:t>
      </w:r>
      <w:proofErr w:type="spellEnd"/>
      <w:r w:rsidRPr="00A35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</w:p>
    <w:p w:rsidR="00A35B32" w:rsidRPr="00A35B32" w:rsidRDefault="00A35B32" w:rsidP="00A35B3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5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A35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4208AA" w:rsidRDefault="00A35B32" w:rsidP="00A35B3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                                                    Китаева В.Ф.</w:t>
      </w:r>
    </w:p>
    <w:tbl>
      <w:tblPr>
        <w:tblW w:w="0" w:type="auto"/>
        <w:jc w:val="right"/>
        <w:tblInd w:w="93" w:type="dxa"/>
        <w:tblLook w:val="04A0" w:firstRow="1" w:lastRow="0" w:firstColumn="1" w:lastColumn="0" w:noHBand="0" w:noVBand="1"/>
      </w:tblPr>
      <w:tblGrid>
        <w:gridCol w:w="4730"/>
      </w:tblGrid>
      <w:tr w:rsidR="000E16EC" w:rsidRPr="000E16EC" w:rsidTr="000E16EC">
        <w:trPr>
          <w:trHeight w:val="300"/>
          <w:jc w:val="right"/>
        </w:trPr>
        <w:tc>
          <w:tcPr>
            <w:tcW w:w="0" w:type="auto"/>
            <w:vMerge w:val="restart"/>
            <w:shd w:val="clear" w:color="000000" w:fill="FFFFFF"/>
            <w:vAlign w:val="bottom"/>
            <w:hideMark/>
          </w:tcPr>
          <w:p w:rsid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</w:t>
            </w:r>
          </w:p>
          <w:p w:rsid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  Приложение 1</w:t>
            </w: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br/>
              <w:t xml:space="preserve">к  решению  Совета депутатов 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Республики Мордовия  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«Об исполнении   бюджета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 Республики Мордовия за  2025 год»   </w:t>
            </w:r>
          </w:p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от  20 апреля   2026  года № 1</w:t>
            </w:r>
          </w:p>
        </w:tc>
      </w:tr>
      <w:tr w:rsidR="000E16EC" w:rsidRPr="000E16EC" w:rsidTr="000E16EC">
        <w:trPr>
          <w:trHeight w:val="300"/>
          <w:jc w:val="right"/>
        </w:trPr>
        <w:tc>
          <w:tcPr>
            <w:tcW w:w="0" w:type="auto"/>
            <w:vMerge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E16EC" w:rsidRPr="000E16EC" w:rsidTr="000E16EC">
        <w:trPr>
          <w:trHeight w:val="300"/>
          <w:jc w:val="right"/>
        </w:trPr>
        <w:tc>
          <w:tcPr>
            <w:tcW w:w="0" w:type="auto"/>
            <w:vMerge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E16EC" w:rsidRPr="000E16EC" w:rsidTr="000E16EC">
        <w:trPr>
          <w:trHeight w:val="300"/>
          <w:jc w:val="right"/>
        </w:trPr>
        <w:tc>
          <w:tcPr>
            <w:tcW w:w="0" w:type="auto"/>
            <w:vMerge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E16EC" w:rsidRPr="000E16EC" w:rsidTr="000E16EC">
        <w:trPr>
          <w:trHeight w:val="1050"/>
          <w:jc w:val="right"/>
        </w:trPr>
        <w:tc>
          <w:tcPr>
            <w:tcW w:w="0" w:type="auto"/>
            <w:vMerge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0E16EC" w:rsidRDefault="000E16EC" w:rsidP="000E16EC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6EC" w:rsidRPr="00176DA1" w:rsidRDefault="000E16EC" w:rsidP="00176DA1">
      <w:pPr>
        <w:jc w:val="center"/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</w:pPr>
      <w:r w:rsidRPr="00176DA1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Доходы бюджета  </w:t>
      </w:r>
      <w:proofErr w:type="spellStart"/>
      <w:r w:rsidRPr="00176DA1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176DA1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   сельского поселения </w:t>
      </w:r>
      <w:proofErr w:type="spellStart"/>
      <w:r w:rsidRPr="00176DA1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176DA1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  за 2024 год по кодам классификации доходов бюджетов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2918"/>
        <w:gridCol w:w="2154"/>
        <w:gridCol w:w="1714"/>
        <w:gridCol w:w="1272"/>
        <w:gridCol w:w="1420"/>
      </w:tblGrid>
      <w:tr w:rsidR="000E16EC" w:rsidRPr="000E16EC" w:rsidTr="000E16EC">
        <w:trPr>
          <w:trHeight w:val="86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1-Наименование показателя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%-выполнения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бюджета -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10 207,06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10 105,48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99,00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1 338,40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1 517,93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113,41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10100000000000000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142,20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10102000010000110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142,20</w:t>
            </w:r>
          </w:p>
        </w:tc>
      </w:tr>
      <w:tr w:rsidR="000E16EC" w:rsidRPr="000E16EC" w:rsidTr="000E16EC">
        <w:trPr>
          <w:trHeight w:val="24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10102010010000110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136,76</w:t>
            </w:r>
          </w:p>
        </w:tc>
      </w:tr>
      <w:tr w:rsidR="000E16EC" w:rsidRPr="000E16EC" w:rsidTr="000E16EC">
        <w:trPr>
          <w:trHeight w:val="27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10102010011000110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136,76</w:t>
            </w:r>
          </w:p>
        </w:tc>
      </w:tr>
      <w:tr w:rsidR="000E16EC" w:rsidRPr="000E16EC" w:rsidTr="000E16EC">
        <w:trPr>
          <w:trHeight w:val="3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, не </w:t>
            </w: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превышающей</w:t>
            </w:r>
            <w:proofErr w:type="gramEnd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10102030010000110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1 002,08</w:t>
            </w:r>
          </w:p>
        </w:tc>
      </w:tr>
      <w:tr w:rsidR="000E16EC" w:rsidRPr="000E16EC" w:rsidTr="000E16EC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10102030011000110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1 002,08</w:t>
            </w:r>
          </w:p>
        </w:tc>
      </w:tr>
      <w:tr w:rsidR="000E16EC" w:rsidRPr="000E16EC" w:rsidTr="000E16EC">
        <w:trPr>
          <w:trHeight w:val="81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10102080010000110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#ДЕЛ/0!</w:t>
            </w:r>
          </w:p>
        </w:tc>
      </w:tr>
      <w:tr w:rsidR="000E16EC" w:rsidRPr="000E16EC" w:rsidTr="000E16EC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Налог на доходы физических лиц части суммы налога, превышающей 650 000 рублей, относящейся к части налоговой базы, превышающей 5 000 000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10102080011000110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#ДЕЛ/0!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10500000000000000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221,16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10503000010000110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221,16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10503010010000110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221,16</w:t>
            </w:r>
          </w:p>
        </w:tc>
      </w:tr>
      <w:tr w:rsidR="000E16EC" w:rsidRPr="000E16EC" w:rsidTr="00176DA1">
        <w:trPr>
          <w:trHeight w:val="84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Единый сельскохозяйственный налог (сумма платежа (перерасчеты, недоимка и задолженность по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10503010011000110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221,16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Налоги на имущество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1 264,80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1 409,24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111,42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имущество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10601000000000110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113,39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10601030100000110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113,39</w:t>
            </w:r>
          </w:p>
        </w:tc>
      </w:tr>
      <w:tr w:rsidR="000E16EC" w:rsidRPr="000E16EC" w:rsidTr="000E16EC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10601030101000110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113,39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10606000000000110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1 182,50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1 315,92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111,28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10606030000000110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655,10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568,30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86,75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10606033100000110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655,10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568,30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86,75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10606033101000110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655,10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568,30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86,75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10606040000000110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527,40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747,63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141,76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10606043100000110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527,40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747,63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141,76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10606043101000110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527,40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747,63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141,76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1 037,60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756,49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72,91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11100000000000000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21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11105000000000120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21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11105030000000120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11105035100000120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11400000000000000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-281,11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#ДЕЛ/0!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11406000000000430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-281,11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#ДЕЛ/0!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11406020000000430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-281,11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#ДЕЛ/0!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11406025100000430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-281,11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#ДЕЛ/0!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11700000000000000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Средства самообложения граждан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11714000000000150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11714030100000150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7 831,06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7 831,06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7 831,06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7 831,06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20210000000000150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1 050,80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1 050,80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20215001000000150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197,90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197,90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20215001100000150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197,90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197,90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20215002000000150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20215002100000150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20220000000000150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20229999000000150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20229999100000150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20230000000000150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20230024000000150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20230024100000150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20235118000000150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20235118100000150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20240000000000150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4 648,56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4 648,56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20240014000000150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3 420,56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3 420,56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20240014100000150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3 420,56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3 420,56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20249999000000150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1 228,00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1 228,00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20249999100000150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1 228,00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1 228,00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</w:tbl>
    <w:p w:rsidR="000E16EC" w:rsidRDefault="000E16EC" w:rsidP="000E16EC">
      <w:pPr>
        <w:tabs>
          <w:tab w:val="left" w:pos="307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C" w:rsidRPr="000E16EC" w:rsidRDefault="000E16EC" w:rsidP="000E16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C" w:rsidRDefault="000E16EC" w:rsidP="000E16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C" w:rsidRPr="000E16EC" w:rsidRDefault="000E16EC" w:rsidP="000E16EC">
      <w:pPr>
        <w:tabs>
          <w:tab w:val="left" w:pos="801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W w:w="0" w:type="auto"/>
        <w:jc w:val="right"/>
        <w:tblInd w:w="93" w:type="dxa"/>
        <w:tblLook w:val="04A0" w:firstRow="1" w:lastRow="0" w:firstColumn="1" w:lastColumn="0" w:noHBand="0" w:noVBand="1"/>
      </w:tblPr>
      <w:tblGrid>
        <w:gridCol w:w="4730"/>
      </w:tblGrid>
      <w:tr w:rsidR="000E16EC" w:rsidRPr="000E16EC" w:rsidTr="000E16EC">
        <w:trPr>
          <w:trHeight w:val="300"/>
          <w:jc w:val="right"/>
        </w:trPr>
        <w:tc>
          <w:tcPr>
            <w:tcW w:w="0" w:type="auto"/>
            <w:vMerge w:val="restart"/>
            <w:shd w:val="clear" w:color="000000" w:fill="FFFFFF"/>
            <w:vAlign w:val="bottom"/>
            <w:hideMark/>
          </w:tcPr>
          <w:p w:rsid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                                                                                                                                     </w:t>
            </w:r>
          </w:p>
          <w:p w:rsid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  Приложение 2</w:t>
            </w: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br/>
              <w:t xml:space="preserve">к  решению  Совета депутатов 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Республики Мордовия  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«Об исполнении   бюджета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0E16EC" w:rsidRPr="00176DA1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 Республики Мордовия за  2025 год»   </w:t>
            </w:r>
          </w:p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от  20 апреля   2026  года № 1</w:t>
            </w:r>
          </w:p>
        </w:tc>
      </w:tr>
      <w:tr w:rsidR="000E16EC" w:rsidRPr="000E16EC" w:rsidTr="000E16EC">
        <w:trPr>
          <w:trHeight w:val="300"/>
          <w:jc w:val="right"/>
        </w:trPr>
        <w:tc>
          <w:tcPr>
            <w:tcW w:w="0" w:type="auto"/>
            <w:vMerge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E16EC" w:rsidRPr="000E16EC" w:rsidTr="000E16EC">
        <w:trPr>
          <w:trHeight w:val="300"/>
          <w:jc w:val="right"/>
        </w:trPr>
        <w:tc>
          <w:tcPr>
            <w:tcW w:w="0" w:type="auto"/>
            <w:vMerge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E16EC" w:rsidRPr="000E16EC" w:rsidTr="000E16EC">
        <w:trPr>
          <w:trHeight w:val="300"/>
          <w:jc w:val="right"/>
        </w:trPr>
        <w:tc>
          <w:tcPr>
            <w:tcW w:w="0" w:type="auto"/>
            <w:vMerge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E16EC" w:rsidRPr="000E16EC" w:rsidTr="000E16EC">
        <w:trPr>
          <w:trHeight w:val="1050"/>
          <w:jc w:val="right"/>
        </w:trPr>
        <w:tc>
          <w:tcPr>
            <w:tcW w:w="0" w:type="auto"/>
            <w:vMerge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0E16EC" w:rsidRDefault="000E16EC" w:rsidP="000E16EC">
      <w:pPr>
        <w:tabs>
          <w:tab w:val="left" w:pos="801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C" w:rsidRPr="000E16EC" w:rsidRDefault="000E16EC" w:rsidP="000E16EC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lang w:eastAsia="ru-RU"/>
        </w:rPr>
      </w:pPr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>Расходы</w:t>
      </w:r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br/>
        <w:t xml:space="preserve"> бюджета  </w:t>
      </w:r>
      <w:proofErr w:type="spellStart"/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>Новофедоровского</w:t>
      </w:r>
      <w:proofErr w:type="spellEnd"/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 xml:space="preserve">  сельского поселения </w:t>
      </w:r>
      <w:proofErr w:type="spellStart"/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>Старошайговского</w:t>
      </w:r>
      <w:proofErr w:type="spellEnd"/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 xml:space="preserve"> муниципального района Республики Мордовия за 2025 год по разделам и подразделам классификации расходов бюджетов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2476"/>
        <w:gridCol w:w="695"/>
        <w:gridCol w:w="1362"/>
        <w:gridCol w:w="551"/>
        <w:gridCol w:w="1703"/>
        <w:gridCol w:w="1272"/>
        <w:gridCol w:w="1419"/>
      </w:tblGrid>
      <w:tr w:rsidR="000E16EC" w:rsidRPr="000E16EC" w:rsidTr="000E16EC">
        <w:trPr>
          <w:trHeight w:val="86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РЗПР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ВР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%-выполнения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-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14 138,91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14 043,90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99,33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416,41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373,35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89,66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416,41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373,35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89,66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416,41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373,35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89,66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306,63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87,68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Субсидии на </w:t>
            </w:r>
            <w:proofErr w:type="spell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софинансирование</w:t>
            </w:r>
            <w:proofErr w:type="spellEnd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417,16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417,16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417,16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417,16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Расходы на выплаты персоналу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417,16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417,16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316,71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316,71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704,83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675,85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95,89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704,83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675,85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95,89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704,83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675,85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95,89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599,58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570,61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95,17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Расходы на обеспечение функций органов местного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255,82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234,96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91,85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90,96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90,96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90,96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Субсидии на </w:t>
            </w:r>
            <w:proofErr w:type="spell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софинансирование</w:t>
            </w:r>
            <w:proofErr w:type="spellEnd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1 573,74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1 573,74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1 332,49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1 332,49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1 332,49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1 332,49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Фонд оплаты труда государственных (муниципальных)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960,09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960,09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372,40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372,40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24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Резервный фонд администрации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48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3 247,40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3 247,40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3 114,71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3 114,71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3 114,71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3 114,71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3 114,71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3 114,71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Выполнение комплексных кадастровых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энергетических ресурсов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6 394,15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6 394,15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6 394,15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6 394,15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6 394,15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6 394,15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6 394,15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6 394,15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Проценты за кредиты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98,31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98,31</w:t>
            </w:r>
          </w:p>
        </w:tc>
      </w:tr>
      <w:tr w:rsidR="000E16EC" w:rsidRPr="000E16EC" w:rsidTr="000E16E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8910041240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98,31</w:t>
            </w:r>
          </w:p>
        </w:tc>
      </w:tr>
      <w:tr w:rsidR="000E16EC" w:rsidRPr="000E16EC" w:rsidTr="000E16E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-3 938,42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#ДЕЛ/0!</w:t>
            </w:r>
          </w:p>
        </w:tc>
      </w:tr>
    </w:tbl>
    <w:p w:rsidR="000E16EC" w:rsidRDefault="000E16EC" w:rsidP="000E16EC">
      <w:pPr>
        <w:tabs>
          <w:tab w:val="left" w:pos="801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C" w:rsidRPr="000E16EC" w:rsidRDefault="000E16EC" w:rsidP="000E16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C" w:rsidRDefault="000E16EC" w:rsidP="000E16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C" w:rsidRPr="00176DA1" w:rsidRDefault="000E16EC" w:rsidP="000E16EC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  Приложение 3</w:t>
      </w:r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br/>
        <w:t xml:space="preserve">к  решению  Совета депутатов </w:t>
      </w:r>
    </w:p>
    <w:p w:rsidR="000E16EC" w:rsidRPr="00176DA1" w:rsidRDefault="000E16EC" w:rsidP="000E16EC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spellStart"/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сельского поселения </w:t>
      </w:r>
    </w:p>
    <w:p w:rsidR="000E16EC" w:rsidRPr="00176DA1" w:rsidRDefault="000E16EC" w:rsidP="000E16EC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spellStart"/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0E16EC" w:rsidRPr="00176DA1" w:rsidRDefault="000E16EC" w:rsidP="000E16EC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Республики Мордовия  </w:t>
      </w:r>
    </w:p>
    <w:p w:rsidR="000E16EC" w:rsidRPr="00176DA1" w:rsidRDefault="000E16EC" w:rsidP="000E16EC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«Об исполнении   бюджета</w:t>
      </w:r>
    </w:p>
    <w:p w:rsidR="000E16EC" w:rsidRPr="00176DA1" w:rsidRDefault="000E16EC" w:rsidP="000E16EC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0E16EC" w:rsidRPr="00176DA1" w:rsidRDefault="000E16EC" w:rsidP="000E16EC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0E16EC" w:rsidRPr="00176DA1" w:rsidRDefault="000E16EC" w:rsidP="000E16EC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 Республики Мордовия за  2025 год»   </w:t>
      </w:r>
    </w:p>
    <w:p w:rsidR="000E16EC" w:rsidRPr="00176DA1" w:rsidRDefault="000E16EC" w:rsidP="000E16EC">
      <w:pPr>
        <w:tabs>
          <w:tab w:val="left" w:pos="729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DA1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от  20 апреля   2026  года № 1</w:t>
      </w:r>
    </w:p>
    <w:p w:rsidR="000E16EC" w:rsidRPr="000E16EC" w:rsidRDefault="000E16EC" w:rsidP="000E16EC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lang w:eastAsia="ru-RU"/>
        </w:rPr>
      </w:pPr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>Источники</w:t>
      </w:r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br/>
        <w:t xml:space="preserve">финансирования дефицита  бюджета </w:t>
      </w:r>
      <w:proofErr w:type="spellStart"/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>Новофедоровского</w:t>
      </w:r>
      <w:proofErr w:type="spellEnd"/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 xml:space="preserve">   сельского поселения </w:t>
      </w:r>
      <w:proofErr w:type="spellStart"/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>Старошайговского</w:t>
      </w:r>
      <w:proofErr w:type="spellEnd"/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 xml:space="preserve"> муниципального района  Республики Мордовия за 2025 год по кодам </w:t>
      </w:r>
      <w:proofErr w:type="gramStart"/>
      <w:r w:rsidRPr="000E16EC">
        <w:rPr>
          <w:rFonts w:ascii="Calibri" w:eastAsia="Times New Roman" w:hAnsi="Calibri" w:cs="Times New Roman"/>
          <w:b/>
          <w:bCs/>
          <w:color w:val="000000"/>
          <w:lang w:eastAsia="ru-RU"/>
        </w:rPr>
        <w:t>классификации источников финансирования дефицитов бюджетов</w:t>
      </w:r>
      <w:proofErr w:type="gramEnd"/>
    </w:p>
    <w:p w:rsidR="000E16EC" w:rsidRDefault="000E16EC" w:rsidP="000E16E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C" w:rsidRPr="000E16EC" w:rsidRDefault="000E16EC" w:rsidP="000E16EC">
      <w:pPr>
        <w:tabs>
          <w:tab w:val="left" w:pos="361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1572"/>
        <w:gridCol w:w="1137"/>
        <w:gridCol w:w="850"/>
        <w:gridCol w:w="2112"/>
        <w:gridCol w:w="1454"/>
        <w:gridCol w:w="1115"/>
        <w:gridCol w:w="1238"/>
      </w:tblGrid>
      <w:tr w:rsidR="000E16EC" w:rsidRPr="000E16EC" w:rsidTr="00176DA1">
        <w:trPr>
          <w:trHeight w:val="1133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1-Наименование показателя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Администратор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2-Код строки</w:t>
            </w:r>
          </w:p>
        </w:tc>
        <w:tc>
          <w:tcPr>
            <w:tcW w:w="21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16EC" w:rsidRPr="000E16EC" w:rsidRDefault="000E16EC" w:rsidP="000E1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%-выполнения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500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90000000000000000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3 931,9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3 938,4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Изменение остатков средств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700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4 138,1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700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4 138,1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01050000000000500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-12 976,0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-12 976,0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01050201000000510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-12 976,0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Увеличение прочих остатков денежных средств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бюджетов сельских поселений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01050201100000510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-12 976,0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Уменьшение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01050000000000600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17 114,1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17 114,1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01050201000000610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17 114,1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01050201100000610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17 114,1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176DA1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  <w:bookmarkStart w:id="2" w:name="_GoBack"/>
            <w:bookmarkEnd w:id="2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01030000000000000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01030100000000000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Погашение бюджетных кредитов, полученных из других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бюджетов бюджетной системы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01030100000000800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12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520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01030100100000810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-199,7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Изменение остатков средств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700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4 131,6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700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4 131,6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остатков средств, всего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-10 207,1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01050000000000500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-10 207,1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-10 207,1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01050201000000510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-10 207,1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Увеличение прочих остатков денежных средств бюджетов </w:t>
            </w: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сельских поселений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01050201100000510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-10 207,1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Уменьшение остатков средств, всего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00000000000000000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14 338,6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01050000000000600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14 338,6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14 338,6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01050201000000610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14 338,6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0E16EC" w:rsidRPr="000E16EC" w:rsidTr="00176DA1">
        <w:trPr>
          <w:trHeight w:val="900"/>
        </w:trPr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926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720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01050201100000610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14 338,6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E16EC" w:rsidRPr="000E16EC" w:rsidRDefault="000E16EC" w:rsidP="000E16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E16E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</w:tbl>
    <w:p w:rsidR="000E16EC" w:rsidRPr="000E16EC" w:rsidRDefault="000E16EC" w:rsidP="000E16EC">
      <w:pPr>
        <w:tabs>
          <w:tab w:val="left" w:pos="361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E16EC" w:rsidRPr="000E16EC" w:rsidSect="001F43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4E0"/>
    <w:rsid w:val="00016645"/>
    <w:rsid w:val="000C777F"/>
    <w:rsid w:val="000E16EC"/>
    <w:rsid w:val="00176DA1"/>
    <w:rsid w:val="001F43E3"/>
    <w:rsid w:val="002412CF"/>
    <w:rsid w:val="002821DF"/>
    <w:rsid w:val="002F6C6F"/>
    <w:rsid w:val="00306773"/>
    <w:rsid w:val="003B43AA"/>
    <w:rsid w:val="004012FA"/>
    <w:rsid w:val="004208AA"/>
    <w:rsid w:val="00431A60"/>
    <w:rsid w:val="00440F82"/>
    <w:rsid w:val="004B3956"/>
    <w:rsid w:val="005032AD"/>
    <w:rsid w:val="006F1A5E"/>
    <w:rsid w:val="007A5FDC"/>
    <w:rsid w:val="007C46B2"/>
    <w:rsid w:val="007D0BF7"/>
    <w:rsid w:val="007D5F86"/>
    <w:rsid w:val="00932FB8"/>
    <w:rsid w:val="009905E6"/>
    <w:rsid w:val="00A122E4"/>
    <w:rsid w:val="00A35B32"/>
    <w:rsid w:val="00AF0A88"/>
    <w:rsid w:val="00B5199F"/>
    <w:rsid w:val="00C504E0"/>
    <w:rsid w:val="00C50DB6"/>
    <w:rsid w:val="00D41596"/>
    <w:rsid w:val="00F55A91"/>
    <w:rsid w:val="00F9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95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3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395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95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3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3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6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5700.10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22</Pages>
  <Words>4246</Words>
  <Characters>24203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1</cp:lastModifiedBy>
  <cp:revision>3</cp:revision>
  <dcterms:created xsi:type="dcterms:W3CDTF">2026-04-21T12:04:00Z</dcterms:created>
  <dcterms:modified xsi:type="dcterms:W3CDTF">2026-04-21T12:25:00Z</dcterms:modified>
</cp:coreProperties>
</file>