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4F8" w:rsidRDefault="009C14F8" w:rsidP="009C14F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9C14F8" w:rsidRDefault="009C14F8" w:rsidP="009C14F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НОВОАКШИНСКОГО СЕЛЬСКОГО ПОСЕЛЕНИЯ</w:t>
      </w:r>
    </w:p>
    <w:p w:rsidR="009C14F8" w:rsidRDefault="009C14F8" w:rsidP="009C14F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СТАШАЙГОВСКОГО МУНИЦИПАЛЬНОГО РАЙОНА</w:t>
      </w:r>
    </w:p>
    <w:p w:rsidR="009C14F8" w:rsidRDefault="009C14F8" w:rsidP="009C14F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C14F8" w:rsidRDefault="009C14F8" w:rsidP="009C14F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14F8" w:rsidRDefault="009C14F8" w:rsidP="009C14F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12.02.2026 год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овое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Акшино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№9</w:t>
      </w:r>
    </w:p>
    <w:p w:rsidR="009C14F8" w:rsidRDefault="009C14F8" w:rsidP="009C14F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C14F8" w:rsidRDefault="009C14F8" w:rsidP="009C14F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14F8" w:rsidRDefault="009C14F8" w:rsidP="009C14F8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НА ПЕРЕПОДЧИНЕНИЕ АДРЕСА</w:t>
      </w:r>
    </w:p>
    <w:p w:rsidR="009C14F8" w:rsidRDefault="009C14F8" w:rsidP="009C14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Федеральным законом №33 ФЗ  от 20.03.2025 г. «Об общих принципах организации местного самоуправления в единой системе публичной власти», Постановлением правительства Российской Федерации от 19 ноября 2014 г.№1221 «Об утверждении Правил присвоения и аннулирования адресов» и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9C14F8" w:rsidRDefault="009C14F8" w:rsidP="009C14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14F8" w:rsidRDefault="009C14F8" w:rsidP="009C14F8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9C14F8" w:rsidRDefault="009C14F8" w:rsidP="009C14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Переподчинить земельный участок с кадас</w:t>
      </w:r>
      <w:r w:rsidR="000124A2">
        <w:rPr>
          <w:rFonts w:ascii="Times New Roman" w:hAnsi="Times New Roman" w:cs="Times New Roman"/>
          <w:sz w:val="28"/>
          <w:szCs w:val="28"/>
        </w:rPr>
        <w:t>тровым номером 13:18:0114001:324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14F8">
        <w:rPr>
          <w:rFonts w:ascii="Times New Roman" w:hAnsi="Times New Roman" w:cs="Times New Roman"/>
          <w:sz w:val="28"/>
          <w:szCs w:val="28"/>
        </w:rPr>
        <w:t>с адреса</w:t>
      </w:r>
      <w:r>
        <w:rPr>
          <w:rFonts w:ascii="Times New Roman" w:hAnsi="Times New Roman" w:cs="Times New Roman"/>
          <w:sz w:val="28"/>
          <w:szCs w:val="28"/>
        </w:rPr>
        <w:t xml:space="preserve"> «Российская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Новоакшинское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овое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Акшино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ул.Нагорная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земельный участок 56А» </w:t>
      </w:r>
      <w:r w:rsidRPr="009C14F8">
        <w:rPr>
          <w:rFonts w:ascii="Times New Roman" w:hAnsi="Times New Roman" w:cs="Times New Roman"/>
          <w:sz w:val="28"/>
          <w:szCs w:val="28"/>
        </w:rPr>
        <w:t>на адрес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Новоакшинское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с.Новое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Акшино,ул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Красносельская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земельный участок 56А»</w:t>
      </w:r>
    </w:p>
    <w:p w:rsidR="009C14F8" w:rsidRDefault="009C14F8" w:rsidP="009C14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14F8" w:rsidRDefault="009C14F8" w:rsidP="009C14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14F8" w:rsidRDefault="009C14F8" w:rsidP="009C14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14F8" w:rsidRDefault="009C14F8" w:rsidP="009C1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</w:t>
      </w:r>
    </w:p>
    <w:p w:rsidR="009C14F8" w:rsidRDefault="009C14F8" w:rsidP="009C1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Новоакшинского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9C14F8" w:rsidRDefault="009C14F8" w:rsidP="009C14F8">
      <w:pPr>
        <w:contextualSpacing/>
        <w:jc w:val="both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РМ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И.А.Рудова</w:t>
      </w:r>
      <w:proofErr w:type="spellEnd"/>
    </w:p>
    <w:p w:rsidR="00A03581" w:rsidRDefault="00A03581"/>
    <w:sectPr w:rsidR="00A03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AA6"/>
    <w:rsid w:val="000124A2"/>
    <w:rsid w:val="009C14F8"/>
    <w:rsid w:val="00A00AA6"/>
    <w:rsid w:val="00A0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4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4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6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2026-02-12T07:53:00Z</cp:lastPrinted>
  <dcterms:created xsi:type="dcterms:W3CDTF">2026-02-12T07:46:00Z</dcterms:created>
  <dcterms:modified xsi:type="dcterms:W3CDTF">2026-02-12T07:55:00Z</dcterms:modified>
</cp:coreProperties>
</file>