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18E" w:rsidRDefault="0076218E"/>
    <w:p w:rsidR="0076218E" w:rsidRDefault="0076218E"/>
    <w:p w:rsidR="0076218E" w:rsidRDefault="0076218E"/>
    <w:p w:rsidR="0076218E" w:rsidRDefault="003F6DA6">
      <w:pPr>
        <w:pStyle w:val="Heading2"/>
        <w:shd w:val="clear" w:color="auto" w:fill="FFFFFF"/>
        <w:spacing w:before="240" w:after="60"/>
        <w:ind w:firstLine="709"/>
        <w:rPr>
          <w:caps/>
          <w:color w:val="000000"/>
          <w:sz w:val="32"/>
          <w:szCs w:val="32"/>
        </w:rPr>
      </w:pPr>
      <w:r>
        <w:rPr>
          <w:caps/>
          <w:color w:val="000000"/>
          <w:sz w:val="32"/>
          <w:szCs w:val="32"/>
        </w:rPr>
        <w:t>АДМИНИСТРАЦИя</w:t>
      </w:r>
    </w:p>
    <w:p w:rsidR="0076218E" w:rsidRDefault="003F6DA6">
      <w:pPr>
        <w:pStyle w:val="Heading2"/>
        <w:shd w:val="clear" w:color="auto" w:fill="FFFFFF"/>
        <w:spacing w:before="240" w:after="60"/>
        <w:ind w:firstLine="709"/>
        <w:rPr>
          <w:caps/>
          <w:color w:val="000000"/>
          <w:sz w:val="32"/>
          <w:szCs w:val="32"/>
        </w:rPr>
      </w:pPr>
      <w:r>
        <w:rPr>
          <w:caps/>
          <w:color w:val="000000"/>
          <w:sz w:val="32"/>
          <w:szCs w:val="32"/>
        </w:rPr>
        <w:t>новотроицкого сельскогопоселения</w:t>
      </w:r>
    </w:p>
    <w:p w:rsidR="0076218E" w:rsidRDefault="003F6DA6">
      <w:pPr>
        <w:pStyle w:val="Heading2"/>
        <w:shd w:val="clear" w:color="auto" w:fill="FFFFFF"/>
        <w:spacing w:before="240" w:after="60"/>
        <w:ind w:firstLine="709"/>
        <w:rPr>
          <w:caps/>
          <w:color w:val="000000"/>
          <w:sz w:val="32"/>
          <w:szCs w:val="32"/>
        </w:rPr>
      </w:pPr>
      <w:r>
        <w:rPr>
          <w:caps/>
          <w:color w:val="000000"/>
          <w:sz w:val="32"/>
          <w:szCs w:val="32"/>
        </w:rPr>
        <w:t>СТАРОШАЙГОВСКОГО МУНИЦИПАЛЬНОГО РАЙОНА</w:t>
      </w:r>
    </w:p>
    <w:p w:rsidR="0076218E" w:rsidRDefault="003F6DA6">
      <w:pPr>
        <w:pStyle w:val="Heading2"/>
        <w:shd w:val="clear" w:color="auto" w:fill="FFFFFF"/>
        <w:spacing w:before="240" w:after="60"/>
        <w:ind w:firstLine="709"/>
        <w:rPr>
          <w:caps/>
          <w:color w:val="000000"/>
          <w:sz w:val="32"/>
          <w:szCs w:val="32"/>
        </w:rPr>
      </w:pPr>
      <w:r>
        <w:rPr>
          <w:caps/>
          <w:color w:val="000000"/>
          <w:sz w:val="32"/>
          <w:szCs w:val="32"/>
        </w:rPr>
        <w:t>РЕСПУБЛИКИ МОРДОВИЯ</w:t>
      </w:r>
    </w:p>
    <w:p w:rsidR="0076218E" w:rsidRDefault="0076218E">
      <w:pPr>
        <w:pStyle w:val="Heading2"/>
        <w:shd w:val="clear" w:color="auto" w:fill="FFFFFF"/>
        <w:spacing w:before="240" w:after="60"/>
        <w:ind w:firstLine="709"/>
        <w:rPr>
          <w:caps/>
          <w:color w:val="000000"/>
          <w:sz w:val="32"/>
          <w:szCs w:val="32"/>
        </w:rPr>
      </w:pPr>
    </w:p>
    <w:p w:rsidR="0076218E" w:rsidRDefault="0076218E">
      <w:pPr>
        <w:pStyle w:val="Heading2"/>
        <w:shd w:val="clear" w:color="auto" w:fill="FFFFFF"/>
        <w:spacing w:before="240" w:after="60"/>
        <w:ind w:firstLine="709"/>
        <w:rPr>
          <w:caps/>
          <w:color w:val="000000"/>
          <w:sz w:val="32"/>
          <w:szCs w:val="32"/>
        </w:rPr>
      </w:pPr>
    </w:p>
    <w:p w:rsidR="0076218E" w:rsidRDefault="003F6DA6">
      <w:pPr>
        <w:pStyle w:val="Heading2"/>
        <w:shd w:val="clear" w:color="auto" w:fill="FFFFFF"/>
        <w:spacing w:before="240" w:after="60"/>
        <w:ind w:firstLine="709"/>
        <w:rPr>
          <w:caps/>
          <w:color w:val="000000"/>
          <w:sz w:val="32"/>
          <w:szCs w:val="32"/>
        </w:rPr>
      </w:pPr>
      <w:r>
        <w:rPr>
          <w:caps/>
          <w:color w:val="000000"/>
          <w:sz w:val="32"/>
          <w:szCs w:val="32"/>
        </w:rPr>
        <w:t>ПОСТАНОВЛЕНИЕ</w:t>
      </w:r>
    </w:p>
    <w:p w:rsidR="0076218E" w:rsidRDefault="003F6DA6">
      <w:pPr>
        <w:pStyle w:val="Heading4"/>
        <w:shd w:val="clear" w:color="auto" w:fill="FFFFFF"/>
        <w:ind w:firstLine="709"/>
        <w:jc w:val="center"/>
        <w:rPr>
          <w:rFonts w:cs="Arial"/>
          <w:color w:val="000000"/>
          <w:sz w:val="32"/>
          <w:szCs w:val="32"/>
        </w:rPr>
      </w:pPr>
      <w:r>
        <w:rPr>
          <w:rFonts w:cs="Arial"/>
          <w:color w:val="000000"/>
          <w:sz w:val="32"/>
          <w:szCs w:val="32"/>
        </w:rPr>
        <w:t>От 20 апреля 2018 г. №8А</w:t>
      </w:r>
    </w:p>
    <w:p w:rsidR="0076218E" w:rsidRDefault="003F6DA6">
      <w:pPr>
        <w:pStyle w:val="Heading4"/>
        <w:shd w:val="clear" w:color="auto" w:fill="FFFFFF"/>
        <w:ind w:firstLine="709"/>
        <w:jc w:val="center"/>
        <w:rPr>
          <w:rFonts w:cs="Arial"/>
          <w:color w:val="000000"/>
          <w:sz w:val="32"/>
          <w:szCs w:val="32"/>
        </w:rPr>
      </w:pPr>
      <w:r>
        <w:rPr>
          <w:rFonts w:cs="Arial"/>
          <w:color w:val="000000"/>
          <w:sz w:val="28"/>
        </w:rPr>
        <w:t> </w:t>
      </w:r>
    </w:p>
    <w:p w:rsidR="0076218E" w:rsidRDefault="003F6DA6">
      <w:pPr>
        <w:pStyle w:val="Heading2"/>
        <w:shd w:val="clear" w:color="auto" w:fill="FFFFFF"/>
        <w:spacing w:before="240" w:after="60"/>
        <w:ind w:firstLine="709"/>
        <w:rPr>
          <w:caps/>
          <w:color w:val="000000"/>
          <w:sz w:val="32"/>
          <w:szCs w:val="32"/>
        </w:rPr>
      </w:pPr>
      <w:r>
        <w:rPr>
          <w:caps/>
          <w:color w:val="000000"/>
          <w:sz w:val="32"/>
          <w:szCs w:val="32"/>
        </w:rPr>
        <w:t>ОБ УТВЕРЖДЕНИИ ПОЛОЖЕНИЯ ОБ ОРГАНИЗАЦИИ СБОРА ОТРАБОТАННЫХ РТУТЬСОДЕРЖАЩИХ ЛАМП НА ТЕРРИТОРИИ НОВОТРОИЦКОГО СЕЛЬСКОГО ПОСЕЛЕНИЯ СТАРОШАЙГОВСКОГО МУНИЦИПАЛЬНОГО РАЙОНА РЕСПУБЛИКИ МОРДОВИЯ</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В соответствии с Федеральным законом от 23.11.2009 г. № 261-ФЗ </w:t>
      </w:r>
      <w:hyperlink r:id="rId6" w:tooltip="/content/act/3f6daad2-8120-4484-a7b6-528eb728c450.html" w:history="1">
        <w:r>
          <w:rPr>
            <w:rStyle w:val="afb"/>
            <w:rFonts w:cs="Arial"/>
          </w:rPr>
          <w:t>«Об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Pr>
          <w:rFonts w:cs="Arial"/>
          <w:color w:val="000000"/>
        </w:rPr>
        <w:t xml:space="preserve">», постановлением Правительства РФ от 03.09.2010 № 681 </w:t>
      </w:r>
      <w:hyperlink r:id="rId7" w:tooltip="/content/act/5ddab0d6-d86e-4490-bf1c-1c6a31042483.html" w:history="1">
        <w:r>
          <w:rPr>
            <w:rStyle w:val="afb"/>
            <w:rFonts w:cs="Arial"/>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hyperlink>
      <w:r>
        <w:rPr>
          <w:rFonts w:cs="Arial"/>
          <w:color w:val="000000"/>
        </w:rPr>
        <w:t>,постоновляю:</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1. Утвердить прилагаемое Положение об организации сбора отработанных ртутьсодержащих ламп на территории Новотроицкого сельского поселения Старошайговского муниципального района Республики Мордовия.</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xml:space="preserve">2. Настоящее постановление вступает в силу со дня его официального опубликования </w:t>
      </w:r>
      <w:r w:rsidR="00287836">
        <w:rPr>
          <w:rFonts w:cs="Arial"/>
          <w:color w:val="000000"/>
        </w:rPr>
        <w:t>в информационном бюллетени</w:t>
      </w:r>
      <w:r>
        <w:rPr>
          <w:rFonts w:cs="Arial"/>
          <w:color w:val="000000"/>
        </w:rPr>
        <w:t>.</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3. Контроль за исполнением постановления оставляю за собой.</w:t>
      </w:r>
    </w:p>
    <w:p w:rsidR="0076218E" w:rsidRDefault="003F6DA6">
      <w:pPr>
        <w:pStyle w:val="afd"/>
        <w:shd w:val="clear" w:color="auto" w:fill="FFFFFF"/>
        <w:spacing w:before="0" w:beforeAutospacing="0" w:after="0" w:afterAutospacing="0"/>
        <w:ind w:firstLine="709"/>
      </w:pPr>
      <w:r>
        <w:rPr>
          <w:rFonts w:cs="Arial"/>
          <w:color w:val="000000"/>
        </w:rPr>
        <w:t> </w:t>
      </w:r>
    </w:p>
    <w:p w:rsidR="0076218E" w:rsidRDefault="003F6DA6">
      <w:pPr>
        <w:pStyle w:val="afd"/>
        <w:shd w:val="clear" w:color="auto" w:fill="FFFFFF"/>
        <w:spacing w:before="0" w:beforeAutospacing="0" w:after="0" w:afterAutospacing="0"/>
        <w:ind w:firstLine="709"/>
      </w:pPr>
      <w:r>
        <w:rPr>
          <w:rFonts w:cs="Arial"/>
          <w:color w:val="000000"/>
        </w:rPr>
        <w:t> </w:t>
      </w:r>
    </w:p>
    <w:p w:rsidR="0076218E" w:rsidRDefault="003F6DA6">
      <w:pPr>
        <w:pStyle w:val="afd"/>
        <w:shd w:val="clear" w:color="auto" w:fill="FFFFFF"/>
        <w:spacing w:before="0" w:beforeAutospacing="0" w:after="0" w:afterAutospacing="0"/>
        <w:ind w:firstLine="709"/>
      </w:pPr>
      <w:r>
        <w:rPr>
          <w:rFonts w:cs="Arial"/>
          <w:color w:val="000000"/>
        </w:rPr>
        <w:t> </w:t>
      </w:r>
    </w:p>
    <w:p w:rsidR="0076218E" w:rsidRDefault="003F6DA6">
      <w:pPr>
        <w:pStyle w:val="afd"/>
        <w:shd w:val="clear" w:color="auto" w:fill="FFFFFF"/>
        <w:spacing w:before="0" w:beforeAutospacing="0" w:after="0" w:afterAutospacing="0"/>
        <w:ind w:firstLine="709"/>
      </w:pPr>
      <w:r>
        <w:rPr>
          <w:rFonts w:cs="Arial"/>
          <w:color w:val="000000"/>
        </w:rPr>
        <w:t> </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Глава</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Новотроицкого сельского поселения</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Старошайговского муниципального района</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Республики Мордовия  Т.М.Вишнякова</w:t>
      </w:r>
    </w:p>
    <w:p w:rsidR="0076218E" w:rsidRDefault="003F6DA6">
      <w:pPr>
        <w:pStyle w:val="Heading3"/>
        <w:shd w:val="clear" w:color="auto" w:fill="FFFFFF"/>
        <w:ind w:firstLine="709"/>
        <w:jc w:val="right"/>
      </w:pPr>
      <w:r>
        <w:lastRenderedPageBreak/>
        <w:t> </w:t>
      </w:r>
    </w:p>
    <w:p w:rsidR="0076218E" w:rsidRDefault="003F6DA6">
      <w:pPr>
        <w:pStyle w:val="afd"/>
      </w:pPr>
      <w:r>
        <w:t> </w:t>
      </w:r>
    </w:p>
    <w:p w:rsidR="0076218E" w:rsidRDefault="003F6DA6">
      <w:pPr>
        <w:pStyle w:val="afd"/>
      </w:pPr>
      <w:r>
        <w:t> </w:t>
      </w:r>
    </w:p>
    <w:p w:rsidR="0076218E" w:rsidRDefault="003F6DA6">
      <w:pPr>
        <w:pStyle w:val="afd"/>
      </w:pPr>
      <w:r>
        <w:t> </w:t>
      </w:r>
    </w:p>
    <w:p w:rsidR="0076218E" w:rsidRDefault="003F6DA6">
      <w:pPr>
        <w:pStyle w:val="afd"/>
      </w:pPr>
      <w:r>
        <w:t> </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 </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УТВЕРЖДЕНО</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постановлением Администрации</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 Новотроицкого сельского поселения</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 от 20 апреля 2018 г. № 9</w:t>
      </w:r>
    </w:p>
    <w:p w:rsidR="0076218E" w:rsidRDefault="003F6DA6">
      <w:pPr>
        <w:spacing w:line="240" w:lineRule="atLeast"/>
        <w:ind w:firstLine="709"/>
        <w:jc w:val="right"/>
      </w:pPr>
      <w:r>
        <w:t> </w:t>
      </w:r>
    </w:p>
    <w:p w:rsidR="0076218E" w:rsidRDefault="003F6DA6">
      <w:pPr>
        <w:ind w:firstLine="709"/>
        <w:jc w:val="right"/>
      </w:pPr>
      <w:r>
        <w:rPr>
          <w:sz w:val="28"/>
          <w:szCs w:val="28"/>
        </w:rPr>
        <w:t> </w:t>
      </w:r>
    </w:p>
    <w:p w:rsidR="0076218E" w:rsidRDefault="003F6DA6">
      <w:pPr>
        <w:pStyle w:val="Heading4"/>
        <w:shd w:val="clear" w:color="auto" w:fill="FFFFFF"/>
        <w:ind w:firstLine="709"/>
        <w:jc w:val="center"/>
        <w:rPr>
          <w:rFonts w:cs="Arial"/>
          <w:color w:val="000000"/>
          <w:sz w:val="32"/>
          <w:szCs w:val="32"/>
        </w:rPr>
      </w:pPr>
      <w:r>
        <w:rPr>
          <w:rFonts w:cs="Arial"/>
          <w:color w:val="000000"/>
          <w:sz w:val="32"/>
          <w:szCs w:val="32"/>
        </w:rPr>
        <w:t>  ПОЛОЖЕНИЕ</w:t>
      </w:r>
    </w:p>
    <w:p w:rsidR="0076218E" w:rsidRDefault="003F6DA6">
      <w:pPr>
        <w:pStyle w:val="Heading4"/>
        <w:shd w:val="clear" w:color="auto" w:fill="FFFFFF"/>
        <w:ind w:firstLine="709"/>
        <w:jc w:val="center"/>
        <w:rPr>
          <w:rFonts w:cs="Arial"/>
          <w:color w:val="000000"/>
          <w:sz w:val="32"/>
          <w:szCs w:val="32"/>
        </w:rPr>
      </w:pPr>
      <w:r>
        <w:rPr>
          <w:rFonts w:cs="Arial"/>
          <w:color w:val="000000"/>
          <w:sz w:val="32"/>
          <w:szCs w:val="32"/>
        </w:rPr>
        <w:t>ОБ ОРГАНИЗАЦИИ СБОРА ОТРАБОТАННЫХ РТУТЬ СОДЕРЖАЩИХ ЛАМП НА ТЕРРИТОРИИ НОВОТРОИЦКОГО СЕЛЬСКОГО ПОСЕЛЕНИЯ СТАРОШАЙГОВСКОГО  МУНИЦИПАЛЬНОГО РАЙОНА РЕСПУБЛИКИ МОРДОВИЯ</w:t>
      </w:r>
    </w:p>
    <w:p w:rsidR="0076218E" w:rsidRDefault="003F6DA6">
      <w:pPr>
        <w:pStyle w:val="ConsPlusNormal"/>
        <w:ind w:firstLine="709"/>
        <w:jc w:val="center"/>
      </w:pPr>
      <w:r>
        <w:rPr>
          <w:sz w:val="28"/>
          <w:szCs w:val="28"/>
        </w:rPr>
        <w:t> </w:t>
      </w:r>
    </w:p>
    <w:p w:rsidR="0076218E" w:rsidRDefault="003F6DA6">
      <w:pPr>
        <w:pStyle w:val="Heading6"/>
        <w:shd w:val="clear" w:color="auto" w:fill="FFFFFF"/>
        <w:spacing w:before="0" w:beforeAutospacing="0" w:after="0" w:afterAutospacing="0"/>
        <w:ind w:firstLine="709"/>
        <w:rPr>
          <w:rFonts w:cs="Arial"/>
          <w:color w:val="000000"/>
          <w:sz w:val="24"/>
          <w:szCs w:val="24"/>
        </w:rPr>
      </w:pPr>
      <w:r>
        <w:rPr>
          <w:rFonts w:cs="Arial"/>
          <w:color w:val="000000"/>
          <w:sz w:val="24"/>
          <w:szCs w:val="24"/>
        </w:rPr>
        <w:t>1. Общие положения</w:t>
      </w:r>
    </w:p>
    <w:p w:rsidR="0076218E" w:rsidRDefault="003F6DA6">
      <w:pPr>
        <w:pStyle w:val="Heading6"/>
        <w:shd w:val="clear" w:color="auto" w:fill="FFFFFF"/>
        <w:spacing w:before="0" w:beforeAutospacing="0" w:after="0" w:afterAutospacing="0"/>
        <w:ind w:firstLine="709"/>
        <w:rPr>
          <w:rFonts w:cs="Arial"/>
          <w:color w:val="000000"/>
          <w:sz w:val="24"/>
          <w:szCs w:val="24"/>
        </w:rPr>
      </w:pPr>
      <w:r>
        <w:rPr>
          <w:rFonts w:cs="Arial"/>
          <w:color w:val="000000"/>
          <w:sz w:val="24"/>
          <w:szCs w:val="24"/>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1.2. Положение разработано в соответствии с Федеральным законом от 24.06.1998 г. № 89-ФЗ </w:t>
      </w:r>
      <w:hyperlink r:id="rId8" w:tooltip="/content/act/f38ae4d2-0425-4cae-a352-4229778fed79.html" w:history="1">
        <w:r>
          <w:rPr>
            <w:rStyle w:val="afb"/>
            <w:rFonts w:cs="Arial"/>
          </w:rPr>
          <w:t>«Об отходах производства и потребления»</w:t>
        </w:r>
      </w:hyperlink>
      <w:r>
        <w:rPr>
          <w:rFonts w:cs="Arial"/>
          <w:color w:val="000000"/>
        </w:rPr>
        <w:t xml:space="preserve">, ГОСТ 17.4.1.02-83. «Государственный стандарт Союза ССР. Охрана природы. Почвы. Классификация химических веществ для контроля загрязнения», ГОСТ 12.3.031-83 «Система стандартов безопасности труда (ССБТ). Работы с ртутью. Требования безопасности», Санитарными правилами при работе с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hyperlink r:id="rId9" w:tooltip="/content/act/5ddab0d6-d86e-4490-bf1c-1c6a31042483.html" w:history="1">
        <w:r>
          <w:rPr>
            <w:rStyle w:val="afb"/>
            <w:rFonts w:cs="Arial"/>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hyperlink>
      <w:r>
        <w:rPr>
          <w:rFonts w:cs="Arial"/>
          <w:color w:val="000000"/>
        </w:rPr>
        <w:t>.</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xml:space="preserve">1.3. Правила, установленные Положением, являются обязательными для исполнения юридическими лицами и индивидуальными предпринимателями, осуществляющих свою деятельность на террито рии Н овотроицкого сельского поселения, и не имеющие лицензии на осуществление деятельности по обезвреживанию и размещению отходов I - IV класса опасности, а также физическими лицами, проживающими на территории Новотроицкого сельского поселения </w:t>
      </w:r>
      <w:r>
        <w:rPr>
          <w:rFonts w:cs="Arial"/>
          <w:color w:val="000000"/>
        </w:rPr>
        <w:lastRenderedPageBreak/>
        <w:t>эксплуатирующие осветительные устройства и электрические лампы с ртутным заполнением (далее по тексту - Потребители).</w:t>
      </w:r>
    </w:p>
    <w:p w:rsidR="0076218E" w:rsidRDefault="003F6DA6">
      <w:pPr>
        <w:pStyle w:val="Heading5"/>
        <w:shd w:val="clear" w:color="auto" w:fill="FFFFFF"/>
        <w:spacing w:before="0" w:beforeAutospacing="0" w:after="0" w:afterAutospacing="0"/>
        <w:ind w:firstLine="709"/>
        <w:jc w:val="center"/>
      </w:pPr>
      <w:r>
        <w:rPr>
          <w:rFonts w:cs="Arial"/>
          <w:color w:val="000000"/>
          <w:sz w:val="24"/>
          <w:szCs w:val="24"/>
        </w:rPr>
        <w:t> </w:t>
      </w:r>
    </w:p>
    <w:p w:rsidR="0076218E" w:rsidRDefault="003F6DA6">
      <w:pPr>
        <w:pStyle w:val="Heading6"/>
        <w:shd w:val="clear" w:color="auto" w:fill="FFFFFF"/>
        <w:spacing w:before="0" w:beforeAutospacing="0" w:after="0" w:afterAutospacing="0"/>
        <w:ind w:firstLine="709"/>
        <w:rPr>
          <w:rFonts w:cs="Arial"/>
          <w:color w:val="000000"/>
          <w:sz w:val="24"/>
          <w:szCs w:val="24"/>
        </w:rPr>
      </w:pPr>
      <w:r>
        <w:rPr>
          <w:rFonts w:cs="Arial"/>
          <w:color w:val="000000"/>
          <w:sz w:val="24"/>
          <w:szCs w:val="24"/>
        </w:rPr>
        <w:t>2. Организация сбора, накопления,хранения отработанных ртутьсодержащих ламп</w:t>
      </w:r>
    </w:p>
    <w:p w:rsidR="0076218E" w:rsidRDefault="003F6DA6">
      <w:pPr>
        <w:pStyle w:val="ConsPlusNormal"/>
        <w:ind w:firstLine="709"/>
      </w:pPr>
      <w:r>
        <w:rPr>
          <w:sz w:val="28"/>
          <w:szCs w:val="28"/>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2.1. Администрация Новотроицкого сельского поселения  организует сбор и 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 также их информирование.</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Глава администрацииНовотроицкого сельского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2.2. Сбор ртутьсодержащих ламп осуществляется 1 раз в квартал.</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2.3. Сбору в соответствии с Положением подлежат ртутьсодержащие отходы, представляющие собой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2.4. Юридические лица и индивидуальные предприниматели, использующие на территории Новотроицкого сельского поселения отработанные ртутьсодержащие лампы, должны вести постоянный учет получаемых и отработанных ртутьсодержащих ламп.</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2.5. Накопление отработанных ртутьсодержащих ламп производится отдельно от других видов отходов. 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Накопление должно производиться в соответствии с требованиями ГОСТ 12.3.031-83. «Система стандартов безопасности труда. Работы со ртутью. Требования безопасности», Санитарных правил при работе со ртутью, ее соединениями и приборами с ртутным заполнением, утв. Главным государственным санитарным врачом СССР 04.04.1988,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2.6. Главой администрации Новотроицкого сельского поселения издается постановление о выделении подходящего помещения для сбора и временного складирования ртутьсодержащих ламп.</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2.7. Главой администрации Новотроицкого сельского поселения издается распоряжение о назначении ответственных лиц за прием и хранение ртутьсодержащих ламп на территории поселения.</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2.8. Запрещается бой, вынос на свалку и в другие места отходов, содержащих ртуть.</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xml:space="preserve">2.9. Допускается хранение отработанных ртутьсодержащих ламп в неповрежденной таре из-под новых ртутьсодержащих ламп или в другой таре, </w:t>
      </w:r>
      <w:r>
        <w:rPr>
          <w:rFonts w:cs="Arial"/>
          <w:color w:val="000000"/>
        </w:rPr>
        <w:lastRenderedPageBreak/>
        <w:t>обеспечивающей их сохранность при хранении, погрузо-разгрузочных работах и транспортировании.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2.10. Не допускается совместное хранение поврежденных и неповрежденных ртутьсодержащих ламп.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2.11.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инструкцией и памяткой согласно приложению 1 к настоящему Положению.</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w:t>
      </w:r>
    </w:p>
    <w:p w:rsidR="0076218E" w:rsidRDefault="003F6DA6">
      <w:pPr>
        <w:pStyle w:val="Heading6"/>
        <w:shd w:val="clear" w:color="auto" w:fill="FFFFFF"/>
        <w:spacing w:before="0" w:beforeAutospacing="0" w:after="0" w:afterAutospacing="0"/>
        <w:ind w:firstLine="709"/>
        <w:rPr>
          <w:rFonts w:cs="Arial"/>
          <w:color w:val="000000"/>
          <w:sz w:val="24"/>
          <w:szCs w:val="24"/>
        </w:rPr>
      </w:pPr>
      <w:r>
        <w:rPr>
          <w:rFonts w:cs="Arial"/>
          <w:color w:val="000000"/>
          <w:sz w:val="24"/>
          <w:szCs w:val="24"/>
        </w:rPr>
        <w:t>3. Информирование юридических лиц, индивидуальных предпринимателей, физических лиц, проживающих на территории Новотроицкого сельского поселения</w:t>
      </w:r>
    </w:p>
    <w:p w:rsidR="0076218E" w:rsidRDefault="003F6DA6">
      <w:pPr>
        <w:pStyle w:val="ConsPlusNormal"/>
        <w:ind w:firstLine="709"/>
      </w:pPr>
      <w:r>
        <w:rPr>
          <w:sz w:val="28"/>
          <w:szCs w:val="28"/>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3.1. Информирование юридических лиц, индивидуальных предпринимателей, физических лиц, проживающих на территории Новотроицкого сельского поселения  о Положении об организации сбора отработанных ртутьсодержащих ламп, осуществляется администрацией Новотроицкого сельского поселения  путем обнародования настоящего решения и опубликования через официальное средство печатной информации органов местного самоуправления Новотроицкого сельского поселения  – «Информационный бюллетень», в том числе о порядке организации сбора отработанных ртутьсодержащих ламп, месте и условии приема отработанных ртутьсодержащих ламп.</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3.3.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Новотроицкого сельского поселения и разрешаются в установленном законом порядке.</w:t>
      </w:r>
    </w:p>
    <w:p w:rsidR="0076218E" w:rsidRDefault="003F6DA6">
      <w:pPr>
        <w:pStyle w:val="afd"/>
        <w:shd w:val="clear" w:color="auto" w:fill="FFFFFF"/>
        <w:spacing w:before="0" w:beforeAutospacing="0" w:after="0" w:afterAutospacing="0"/>
        <w:ind w:firstLine="709"/>
      </w:pPr>
      <w:r>
        <w:rPr>
          <w:rFonts w:cs="Arial"/>
          <w:color w:val="000000"/>
        </w:rPr>
        <w:t> </w:t>
      </w:r>
    </w:p>
    <w:p w:rsidR="0076218E" w:rsidRDefault="003F6DA6">
      <w:pPr>
        <w:pStyle w:val="Heading6"/>
        <w:shd w:val="clear" w:color="auto" w:fill="FFFFFF"/>
        <w:spacing w:before="0" w:beforeAutospacing="0" w:after="0" w:afterAutospacing="0"/>
        <w:ind w:firstLine="709"/>
        <w:rPr>
          <w:rFonts w:cs="Arial"/>
          <w:color w:val="000000"/>
          <w:sz w:val="24"/>
          <w:szCs w:val="24"/>
        </w:rPr>
      </w:pPr>
      <w:r>
        <w:rPr>
          <w:rFonts w:cs="Arial"/>
          <w:color w:val="000000"/>
          <w:sz w:val="24"/>
          <w:szCs w:val="24"/>
        </w:rPr>
        <w:t>4. Осуществление контроля за соблюдением правил обращения с отработанными ртутьсодержащими лампами</w:t>
      </w:r>
    </w:p>
    <w:p w:rsidR="0076218E" w:rsidRDefault="003F6DA6">
      <w:pPr>
        <w:pStyle w:val="afd"/>
        <w:shd w:val="clear" w:color="auto" w:fill="FFFFFF"/>
        <w:spacing w:before="0" w:beforeAutospacing="0" w:after="0" w:afterAutospacing="0"/>
        <w:ind w:firstLine="709"/>
      </w:pPr>
      <w:r>
        <w:rPr>
          <w:rFonts w:cs="Arial"/>
          <w:color w:val="000000"/>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4.1.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Администрация Новотроицкого сельского поселения осуществляет мониторинг за реализацией норм данного Положения физическими и юридическими лицами.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sz w:val="28"/>
          <w:szCs w:val="28"/>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sz w:val="28"/>
          <w:szCs w:val="28"/>
        </w:rPr>
        <w:t> </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ПРИЛОЖЕНИЕ №1</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к Положению организации сбора</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lastRenderedPageBreak/>
        <w:t>отработанных ртутьсодержащих ламп</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на территории Новотроицкого сельского поселения</w:t>
      </w:r>
    </w:p>
    <w:p w:rsidR="0076218E" w:rsidRDefault="003F6DA6">
      <w:pPr>
        <w:pStyle w:val="Heading3"/>
        <w:shd w:val="clear" w:color="auto" w:fill="FFFFFF"/>
        <w:ind w:firstLine="709"/>
        <w:jc w:val="right"/>
        <w:rPr>
          <w:b w:val="0"/>
          <w:bCs w:val="0"/>
          <w:color w:val="000000"/>
          <w:sz w:val="24"/>
          <w:szCs w:val="24"/>
        </w:rPr>
      </w:pPr>
      <w:r>
        <w:rPr>
          <w:b w:val="0"/>
          <w:bCs w:val="0"/>
          <w:color w:val="000000"/>
          <w:sz w:val="24"/>
          <w:szCs w:val="24"/>
        </w:rPr>
        <w:t> </w:t>
      </w:r>
    </w:p>
    <w:p w:rsidR="0076218E" w:rsidRDefault="003F6DA6">
      <w:pPr>
        <w:pStyle w:val="Heading3"/>
        <w:shd w:val="clear" w:color="auto" w:fill="FFFFFF"/>
        <w:ind w:firstLine="709"/>
        <w:jc w:val="right"/>
      </w:pPr>
      <w:r>
        <w:rPr>
          <w:b w:val="0"/>
          <w:bCs w:val="0"/>
          <w:color w:val="000000"/>
          <w:szCs w:val="28"/>
        </w:rPr>
        <w:t> </w:t>
      </w:r>
    </w:p>
    <w:p w:rsidR="0076218E" w:rsidRDefault="003F6DA6">
      <w:pPr>
        <w:pStyle w:val="Heading4"/>
        <w:shd w:val="clear" w:color="auto" w:fill="FFFFFF"/>
        <w:ind w:firstLine="709"/>
        <w:jc w:val="center"/>
        <w:rPr>
          <w:rFonts w:cs="Arial"/>
          <w:color w:val="000000"/>
          <w:sz w:val="32"/>
          <w:szCs w:val="32"/>
        </w:rPr>
      </w:pPr>
      <w:bookmarkStart w:id="0" w:name="Par81"/>
      <w:bookmarkEnd w:id="0"/>
      <w:r>
        <w:rPr>
          <w:rFonts w:cs="Arial"/>
          <w:color w:val="000000"/>
          <w:sz w:val="32"/>
          <w:szCs w:val="32"/>
        </w:rPr>
        <w:t>ИНСТРУКЦИЯ</w:t>
      </w:r>
    </w:p>
    <w:p w:rsidR="0076218E" w:rsidRDefault="003F6DA6">
      <w:pPr>
        <w:pStyle w:val="Heading4"/>
        <w:shd w:val="clear" w:color="auto" w:fill="FFFFFF"/>
        <w:ind w:firstLine="709"/>
        <w:jc w:val="center"/>
        <w:rPr>
          <w:rFonts w:cs="Arial"/>
          <w:color w:val="000000"/>
          <w:sz w:val="32"/>
          <w:szCs w:val="32"/>
        </w:rPr>
      </w:pPr>
      <w:r>
        <w:rPr>
          <w:rFonts w:cs="Arial"/>
          <w:color w:val="000000"/>
          <w:sz w:val="32"/>
          <w:szCs w:val="32"/>
        </w:rPr>
        <w:t>ПО ОРГАНИЗАЦИИ НАКОПЛЕНИЯ</w:t>
      </w:r>
    </w:p>
    <w:p w:rsidR="0076218E" w:rsidRDefault="003F6DA6">
      <w:pPr>
        <w:pStyle w:val="Heading4"/>
        <w:shd w:val="clear" w:color="auto" w:fill="FFFFFF"/>
        <w:ind w:firstLine="709"/>
        <w:jc w:val="center"/>
        <w:rPr>
          <w:rFonts w:cs="Arial"/>
          <w:color w:val="000000"/>
          <w:sz w:val="32"/>
          <w:szCs w:val="32"/>
        </w:rPr>
      </w:pPr>
      <w:r>
        <w:rPr>
          <w:rFonts w:cs="Arial"/>
          <w:color w:val="000000"/>
          <w:sz w:val="32"/>
          <w:szCs w:val="32"/>
        </w:rPr>
        <w:t>ОТРАБОТАННЫХ РТУТЬСОДЕРЖАЩИХ ОТХОДОВ</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«Посторонним вход воспрещен».</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Для накопления поврежденных отработанных ртутьсодержащих ламп используется специальная герметичная тара (контейнер).</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При разбивании отработанных ртутьсодержащих ламп необходимые демеркуризационные работы осуществляются лицами, ответственными за накопление отработанных ртутьсодержащих ламп на предприятии (организации).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В случае выявления разбитых ртутьсодержащих ламп необходимо:</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поставить в известность руководителя предприятия (организации);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удалить из помещения персонал, не занятый демеркуризационными работами;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собрать осколки ламп подручными приспособлениями;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убедиться, путем тщательного осмотра, в полноте сбора осколков, в том числе учесть наличие щелей в полу;</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оработать обильно (0,5 - 1,0 л/кв. м) загрязненные места с помощью кисти одним из следующих демеркуризационных растворов: 20-процентным раствором хлорного железа или 10-процентным раствором перманганата калия, подкисленного 5-процентной соляной кислотой.</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Оставить демеркуризационный раствор на загрязненном месте на 4 - 6 часов.</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Тщательно вымыть загрязненный участок мыльной водой.</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После каждого этапа работ тщательно мыть руки. Все работы проводятся в резиновых перчатках и респираторе (марлевой повязке).</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lastRenderedPageBreak/>
        <w:t>Сообщить о происшествии в администрацию Новотроицкого сельского поселения(тел.8834322-52-35)</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При накоплении отработанных ртутьсодержащих ламп запрещается:</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выбрасывать лампы в мусорные контейнеры, закапывать в землю, сжигать загрязненную ртутью тару;</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хранить лампы вблизи нагревательных или отопительных приборов;</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дополнительно разламывать поврежденные ртутные лампы с целью извлечения ртути;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привлекать для работ с отработанными ртутьсодержащими лампами лиц моложе 18 лет.</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цистамина (0,3 г). Срочная госпитализация пострадавшего.</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w:t>
      </w:r>
    </w:p>
    <w:p w:rsidR="0076218E" w:rsidRDefault="003F6DA6">
      <w:pPr>
        <w:pStyle w:val="Heading4"/>
        <w:shd w:val="clear" w:color="auto" w:fill="FFFFFF"/>
        <w:ind w:firstLine="709"/>
        <w:jc w:val="center"/>
        <w:rPr>
          <w:rFonts w:cs="Arial"/>
          <w:color w:val="000000"/>
          <w:sz w:val="32"/>
          <w:szCs w:val="32"/>
        </w:rPr>
      </w:pPr>
      <w:r>
        <w:rPr>
          <w:rFonts w:cs="Arial"/>
          <w:color w:val="000000"/>
          <w:sz w:val="32"/>
          <w:szCs w:val="32"/>
        </w:rPr>
        <w:t>ПАМЯТКА ДЛЯ НАСЕЛЕНИЯ В СЛУЧАЕ</w:t>
      </w:r>
    </w:p>
    <w:p w:rsidR="0076218E" w:rsidRDefault="003F6DA6">
      <w:pPr>
        <w:pStyle w:val="Heading4"/>
        <w:shd w:val="clear" w:color="auto" w:fill="FFFFFF"/>
        <w:ind w:firstLine="709"/>
        <w:jc w:val="center"/>
        <w:rPr>
          <w:rFonts w:cs="Arial"/>
          <w:color w:val="000000"/>
          <w:sz w:val="32"/>
          <w:szCs w:val="32"/>
        </w:rPr>
      </w:pPr>
      <w:r>
        <w:rPr>
          <w:rFonts w:cs="Arial"/>
          <w:color w:val="000000"/>
          <w:sz w:val="32"/>
          <w:szCs w:val="32"/>
        </w:rPr>
        <w:t>ВЫЯВЛЕНИЯ РАЗБИТЫХ РТУТЬСОДЕРЖАЩИХ ЛАМП</w:t>
      </w:r>
    </w:p>
    <w:p w:rsidR="0076218E" w:rsidRDefault="003F6DA6">
      <w:pPr>
        <w:pStyle w:val="Heading4"/>
        <w:shd w:val="clear" w:color="auto" w:fill="FFFFFF"/>
        <w:ind w:firstLine="709"/>
        <w:jc w:val="center"/>
      </w:pPr>
      <w:r>
        <w:rPr>
          <w:rFonts w:cs="Arial"/>
          <w:color w:val="000000"/>
          <w:sz w:val="32"/>
          <w:szCs w:val="32"/>
        </w:rPr>
        <w:t>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В случае выявления разбитых ртутьсодержащих ламп необходимо:</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удалить из помещения людей, не занятых демеркуризационными работами;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собрать осколки ламп подручными приспособлениями;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убедиться, путем тщательного осмотра, в полноте сбора осколков, в том числе учесть наличие щелей в полу;</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Обработать обильно (0,5 - 1,0 л/кв. м) загрязненные места с помощью кисти одним из следующих демеркуризационных растворов: 20-процентным раствором хлорного железа или 10-процентным раствором перманганата калия, подкисленного 5-процентной соляной кислотой.</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Оставить демеркуризационный раствор на загрязненном месте на 4 - 6 часов.</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Тщательно вымыть загрязненный участок мыльной водой.</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После каждого этапа работ тщательно мыть руки. Все работы проводятся в резиновых перчатках и респираторе (марлевой повязке).</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Сообщить о происшествии в администрацию сельского поселения(8834322-52-35) .</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xml:space="preserve">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w:t>
      </w:r>
      <w:r>
        <w:rPr>
          <w:rFonts w:cs="Arial"/>
          <w:color w:val="000000"/>
        </w:rPr>
        <w:lastRenderedPageBreak/>
        <w:t>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цистамина (0,3 г). Срочная госпитализация пострадавшего.</w:t>
      </w:r>
    </w:p>
    <w:p w:rsidR="0076218E" w:rsidRDefault="003F6DA6">
      <w:pPr>
        <w:pStyle w:val="afd"/>
        <w:shd w:val="clear" w:color="auto" w:fill="FFFFFF"/>
        <w:spacing w:before="0" w:beforeAutospacing="0" w:after="0" w:afterAutospacing="0"/>
        <w:ind w:firstLine="709"/>
        <w:rPr>
          <w:rFonts w:cs="Arial"/>
          <w:color w:val="000000"/>
        </w:rPr>
      </w:pPr>
      <w:r>
        <w:rPr>
          <w:rFonts w:cs="Arial"/>
          <w:color w:val="000000"/>
        </w:rPr>
        <w:t> </w:t>
      </w:r>
    </w:p>
    <w:sectPr w:rsidR="0076218E" w:rsidSect="0076218E">
      <w:pgSz w:w="11906" w:h="16838"/>
      <w:pgMar w:top="1134" w:right="566" w:bottom="1134" w:left="144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7BB" w:rsidRDefault="00C247BB">
      <w:r>
        <w:separator/>
      </w:r>
    </w:p>
  </w:endnote>
  <w:endnote w:type="continuationSeparator" w:id="1">
    <w:p w:rsidR="00C247BB" w:rsidRDefault="00C247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auto"/>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7BB" w:rsidRDefault="00C247BB">
      <w:r>
        <w:separator/>
      </w:r>
    </w:p>
  </w:footnote>
  <w:footnote w:type="continuationSeparator" w:id="1">
    <w:p w:rsidR="00C247BB" w:rsidRDefault="00C247B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6218E"/>
    <w:rsid w:val="00287836"/>
    <w:rsid w:val="003F6DA6"/>
    <w:rsid w:val="0076218E"/>
    <w:rsid w:val="00A438B2"/>
    <w:rsid w:val="00C247BB"/>
    <w:rsid w:val="00EC17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18E"/>
    <w:pPr>
      <w:ind w:firstLine="567"/>
      <w:jc w:val="both"/>
    </w:pPr>
    <w:rPr>
      <w:rFonts w:ascii="Arial" w:hAnsi="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218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76218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76218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76218E"/>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76218E"/>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76218E"/>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76218E"/>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76218E"/>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76218E"/>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76218E"/>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76218E"/>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76218E"/>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76218E"/>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76218E"/>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76218E"/>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76218E"/>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76218E"/>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76218E"/>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76218E"/>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76218E"/>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76218E"/>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76218E"/>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76218E"/>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76218E"/>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76218E"/>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76218E"/>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76218E"/>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76218E"/>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76218E"/>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76218E"/>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76218E"/>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76218E"/>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76218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76218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76218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76218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76218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76218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76218E"/>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76218E"/>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76218E"/>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76218E"/>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76218E"/>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76218E"/>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76218E"/>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76218E"/>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76218E"/>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76218E"/>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76218E"/>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76218E"/>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76218E"/>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76218E"/>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76218E"/>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76218E"/>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76218E"/>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76218E"/>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76218E"/>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76218E"/>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76218E"/>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76218E"/>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76218E"/>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76218E"/>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76218E"/>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76218E"/>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76218E"/>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76218E"/>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76218E"/>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76218E"/>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76218E"/>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76218E"/>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76218E"/>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76218E"/>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76218E"/>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76218E"/>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76218E"/>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76218E"/>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76218E"/>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76218E"/>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76218E"/>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76218E"/>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76218E"/>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76218E"/>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76218E"/>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76218E"/>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76218E"/>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76218E"/>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76218E"/>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76218E"/>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76218E"/>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76218E"/>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76218E"/>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76218E"/>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76218E"/>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76218E"/>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76218E"/>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76218E"/>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76218E"/>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76218E"/>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76218E"/>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76218E"/>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76218E"/>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76218E"/>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76218E"/>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76218E"/>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76218E"/>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76218E"/>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76218E"/>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76218E"/>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76218E"/>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76218E"/>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76218E"/>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76218E"/>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76218E"/>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76218E"/>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76218E"/>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76218E"/>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76218E"/>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Heading7">
    <w:name w:val="Heading 7"/>
    <w:basedOn w:val="a"/>
    <w:next w:val="a"/>
    <w:link w:val="Heading7Char"/>
    <w:uiPriority w:val="9"/>
    <w:unhideWhenUsed/>
    <w:qFormat/>
    <w:rsid w:val="0076218E"/>
    <w:pPr>
      <w:keepNext/>
      <w:keepLines/>
      <w:spacing w:before="40"/>
      <w:outlineLvl w:val="6"/>
    </w:pPr>
    <w:rPr>
      <w:rFonts w:eastAsia="Arial" w:cs="Arial"/>
      <w:color w:val="595959" w:themeColor="text1" w:themeTint="A6"/>
    </w:rPr>
  </w:style>
  <w:style w:type="paragraph" w:customStyle="1" w:styleId="Heading8">
    <w:name w:val="Heading 8"/>
    <w:basedOn w:val="a"/>
    <w:next w:val="a"/>
    <w:link w:val="Heading8Char"/>
    <w:uiPriority w:val="9"/>
    <w:unhideWhenUsed/>
    <w:qFormat/>
    <w:rsid w:val="0076218E"/>
    <w:pPr>
      <w:keepNext/>
      <w:keepLines/>
      <w:outlineLvl w:val="7"/>
    </w:pPr>
    <w:rPr>
      <w:rFonts w:eastAsia="Arial" w:cs="Arial"/>
      <w:i/>
      <w:iCs/>
      <w:color w:val="272727" w:themeColor="text1" w:themeTint="D8"/>
    </w:rPr>
  </w:style>
  <w:style w:type="paragraph" w:customStyle="1" w:styleId="Heading9">
    <w:name w:val="Heading 9"/>
    <w:basedOn w:val="a"/>
    <w:next w:val="a"/>
    <w:link w:val="Heading9Char"/>
    <w:uiPriority w:val="9"/>
    <w:unhideWhenUsed/>
    <w:qFormat/>
    <w:rsid w:val="0076218E"/>
    <w:pPr>
      <w:keepNext/>
      <w:keepLines/>
      <w:outlineLvl w:val="8"/>
    </w:pPr>
    <w:rPr>
      <w:rFonts w:eastAsia="Arial" w:cs="Arial"/>
      <w:i/>
      <w:iCs/>
      <w:color w:val="272727" w:themeColor="text1" w:themeTint="D8"/>
    </w:rPr>
  </w:style>
  <w:style w:type="character" w:customStyle="1" w:styleId="Heading1Char">
    <w:name w:val="Heading 1 Char"/>
    <w:basedOn w:val="a0"/>
    <w:link w:val="Heading1"/>
    <w:uiPriority w:val="9"/>
    <w:rsid w:val="0076218E"/>
    <w:rPr>
      <w:rFonts w:ascii="Arial" w:eastAsia="Arial" w:hAnsi="Arial" w:cs="Arial"/>
      <w:color w:val="365F91" w:themeColor="accent1" w:themeShade="BF"/>
      <w:sz w:val="40"/>
      <w:szCs w:val="40"/>
    </w:rPr>
  </w:style>
  <w:style w:type="character" w:customStyle="1" w:styleId="Heading2Char">
    <w:name w:val="Heading 2 Char"/>
    <w:basedOn w:val="a0"/>
    <w:link w:val="Heading2"/>
    <w:uiPriority w:val="9"/>
    <w:rsid w:val="0076218E"/>
    <w:rPr>
      <w:rFonts w:ascii="Arial" w:eastAsia="Arial" w:hAnsi="Arial" w:cs="Arial"/>
      <w:color w:val="365F91" w:themeColor="accent1" w:themeShade="BF"/>
      <w:sz w:val="32"/>
      <w:szCs w:val="32"/>
    </w:rPr>
  </w:style>
  <w:style w:type="character" w:customStyle="1" w:styleId="Heading3Char">
    <w:name w:val="Heading 3 Char"/>
    <w:basedOn w:val="a0"/>
    <w:link w:val="Heading3"/>
    <w:uiPriority w:val="9"/>
    <w:rsid w:val="0076218E"/>
    <w:rPr>
      <w:rFonts w:ascii="Arial" w:eastAsia="Arial" w:hAnsi="Arial" w:cs="Arial"/>
      <w:color w:val="365F91" w:themeColor="accent1" w:themeShade="BF"/>
      <w:sz w:val="28"/>
      <w:szCs w:val="28"/>
    </w:rPr>
  </w:style>
  <w:style w:type="character" w:customStyle="1" w:styleId="Heading4Char">
    <w:name w:val="Heading 4 Char"/>
    <w:basedOn w:val="a0"/>
    <w:link w:val="Heading4"/>
    <w:uiPriority w:val="9"/>
    <w:rsid w:val="0076218E"/>
    <w:rPr>
      <w:rFonts w:ascii="Arial" w:eastAsia="Arial" w:hAnsi="Arial" w:cs="Arial"/>
      <w:i/>
      <w:iCs/>
      <w:color w:val="365F91" w:themeColor="accent1" w:themeShade="BF"/>
    </w:rPr>
  </w:style>
  <w:style w:type="character" w:customStyle="1" w:styleId="Heading5Char">
    <w:name w:val="Heading 5 Char"/>
    <w:basedOn w:val="a0"/>
    <w:link w:val="Heading5"/>
    <w:uiPriority w:val="9"/>
    <w:rsid w:val="0076218E"/>
    <w:rPr>
      <w:rFonts w:ascii="Arial" w:eastAsia="Arial" w:hAnsi="Arial" w:cs="Arial"/>
      <w:color w:val="365F91" w:themeColor="accent1" w:themeShade="BF"/>
    </w:rPr>
  </w:style>
  <w:style w:type="character" w:customStyle="1" w:styleId="Heading6Char">
    <w:name w:val="Heading 6 Char"/>
    <w:basedOn w:val="a0"/>
    <w:link w:val="Heading6"/>
    <w:uiPriority w:val="9"/>
    <w:rsid w:val="0076218E"/>
    <w:rPr>
      <w:rFonts w:ascii="Arial" w:eastAsia="Arial" w:hAnsi="Arial" w:cs="Arial"/>
      <w:i/>
      <w:iCs/>
      <w:color w:val="595959" w:themeColor="text1" w:themeTint="A6"/>
    </w:rPr>
  </w:style>
  <w:style w:type="character" w:customStyle="1" w:styleId="Heading7Char">
    <w:name w:val="Heading 7 Char"/>
    <w:basedOn w:val="a0"/>
    <w:link w:val="Heading7"/>
    <w:uiPriority w:val="9"/>
    <w:rsid w:val="0076218E"/>
    <w:rPr>
      <w:rFonts w:ascii="Arial" w:eastAsia="Arial" w:hAnsi="Arial" w:cs="Arial"/>
      <w:color w:val="595959" w:themeColor="text1" w:themeTint="A6"/>
    </w:rPr>
  </w:style>
  <w:style w:type="character" w:customStyle="1" w:styleId="Heading8Char">
    <w:name w:val="Heading 8 Char"/>
    <w:basedOn w:val="a0"/>
    <w:link w:val="Heading8"/>
    <w:uiPriority w:val="9"/>
    <w:rsid w:val="0076218E"/>
    <w:rPr>
      <w:rFonts w:ascii="Arial" w:eastAsia="Arial" w:hAnsi="Arial" w:cs="Arial"/>
      <w:i/>
      <w:iCs/>
      <w:color w:val="272727" w:themeColor="text1" w:themeTint="D8"/>
    </w:rPr>
  </w:style>
  <w:style w:type="character" w:customStyle="1" w:styleId="Heading9Char">
    <w:name w:val="Heading 9 Char"/>
    <w:basedOn w:val="a0"/>
    <w:link w:val="Heading9"/>
    <w:uiPriority w:val="9"/>
    <w:rsid w:val="0076218E"/>
    <w:rPr>
      <w:rFonts w:ascii="Arial" w:eastAsia="Arial" w:hAnsi="Arial" w:cs="Arial"/>
      <w:i/>
      <w:iCs/>
      <w:color w:val="272727" w:themeColor="text1" w:themeTint="D8"/>
    </w:rPr>
  </w:style>
  <w:style w:type="paragraph" w:styleId="a4">
    <w:name w:val="Title"/>
    <w:basedOn w:val="a"/>
    <w:next w:val="a"/>
    <w:link w:val="a5"/>
    <w:uiPriority w:val="10"/>
    <w:qFormat/>
    <w:rsid w:val="0076218E"/>
    <w:pPr>
      <w:spacing w:after="80"/>
      <w:contextualSpacing/>
    </w:pPr>
    <w:rPr>
      <w:rFonts w:eastAsia="Arial" w:cs="Arial"/>
      <w:spacing w:val="-10"/>
      <w:sz w:val="56"/>
      <w:szCs w:val="56"/>
    </w:rPr>
  </w:style>
  <w:style w:type="character" w:customStyle="1" w:styleId="a5">
    <w:name w:val="Название Знак"/>
    <w:basedOn w:val="a0"/>
    <w:link w:val="a4"/>
    <w:uiPriority w:val="10"/>
    <w:rsid w:val="0076218E"/>
    <w:rPr>
      <w:rFonts w:ascii="Arial" w:eastAsia="Arial" w:hAnsi="Arial" w:cs="Arial"/>
      <w:spacing w:val="-10"/>
      <w:sz w:val="56"/>
      <w:szCs w:val="56"/>
    </w:rPr>
  </w:style>
  <w:style w:type="paragraph" w:styleId="a6">
    <w:name w:val="Subtitle"/>
    <w:basedOn w:val="a"/>
    <w:next w:val="a"/>
    <w:link w:val="a7"/>
    <w:uiPriority w:val="11"/>
    <w:qFormat/>
    <w:rsid w:val="0076218E"/>
    <w:pPr>
      <w:numPr>
        <w:ilvl w:val="1"/>
      </w:numPr>
      <w:ind w:firstLine="567"/>
    </w:pPr>
    <w:rPr>
      <w:color w:val="595959" w:themeColor="text1" w:themeTint="A6"/>
      <w:spacing w:val="15"/>
      <w:sz w:val="28"/>
      <w:szCs w:val="28"/>
    </w:rPr>
  </w:style>
  <w:style w:type="character" w:customStyle="1" w:styleId="a7">
    <w:name w:val="Подзаголовок Знак"/>
    <w:basedOn w:val="a0"/>
    <w:link w:val="a6"/>
    <w:uiPriority w:val="11"/>
    <w:rsid w:val="0076218E"/>
    <w:rPr>
      <w:color w:val="595959" w:themeColor="text1" w:themeTint="A6"/>
      <w:spacing w:val="15"/>
      <w:sz w:val="28"/>
      <w:szCs w:val="28"/>
    </w:rPr>
  </w:style>
  <w:style w:type="paragraph" w:styleId="2">
    <w:name w:val="Quote"/>
    <w:basedOn w:val="a"/>
    <w:next w:val="a"/>
    <w:link w:val="20"/>
    <w:uiPriority w:val="29"/>
    <w:qFormat/>
    <w:rsid w:val="0076218E"/>
    <w:pPr>
      <w:spacing w:before="160"/>
      <w:jc w:val="center"/>
    </w:pPr>
    <w:rPr>
      <w:i/>
      <w:iCs/>
      <w:color w:val="404040" w:themeColor="text1" w:themeTint="BF"/>
    </w:rPr>
  </w:style>
  <w:style w:type="character" w:customStyle="1" w:styleId="20">
    <w:name w:val="Цитата 2 Знак"/>
    <w:basedOn w:val="a0"/>
    <w:link w:val="2"/>
    <w:uiPriority w:val="29"/>
    <w:rsid w:val="0076218E"/>
    <w:rPr>
      <w:i/>
      <w:iCs/>
      <w:color w:val="404040" w:themeColor="text1" w:themeTint="BF"/>
    </w:rPr>
  </w:style>
  <w:style w:type="paragraph" w:styleId="a8">
    <w:name w:val="List Paragraph"/>
    <w:basedOn w:val="a"/>
    <w:uiPriority w:val="34"/>
    <w:qFormat/>
    <w:rsid w:val="0076218E"/>
    <w:pPr>
      <w:ind w:left="720"/>
      <w:contextualSpacing/>
    </w:pPr>
  </w:style>
  <w:style w:type="character" w:styleId="a9">
    <w:name w:val="Intense Emphasis"/>
    <w:basedOn w:val="a0"/>
    <w:uiPriority w:val="21"/>
    <w:qFormat/>
    <w:rsid w:val="0076218E"/>
    <w:rPr>
      <w:i/>
      <w:iCs/>
      <w:color w:val="365F91" w:themeColor="accent1" w:themeShade="BF"/>
    </w:rPr>
  </w:style>
  <w:style w:type="paragraph" w:styleId="aa">
    <w:name w:val="Intense Quote"/>
    <w:basedOn w:val="a"/>
    <w:next w:val="a"/>
    <w:link w:val="ab"/>
    <w:uiPriority w:val="30"/>
    <w:qFormat/>
    <w:rsid w:val="0076218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sid w:val="0076218E"/>
    <w:rPr>
      <w:i/>
      <w:iCs/>
      <w:color w:val="365F91" w:themeColor="accent1" w:themeShade="BF"/>
    </w:rPr>
  </w:style>
  <w:style w:type="character" w:styleId="ac">
    <w:name w:val="Intense Reference"/>
    <w:basedOn w:val="a0"/>
    <w:uiPriority w:val="32"/>
    <w:qFormat/>
    <w:rsid w:val="0076218E"/>
    <w:rPr>
      <w:b/>
      <w:bCs/>
      <w:smallCaps/>
      <w:color w:val="365F91" w:themeColor="accent1" w:themeShade="BF"/>
      <w:spacing w:val="5"/>
    </w:rPr>
  </w:style>
  <w:style w:type="paragraph" w:styleId="ad">
    <w:name w:val="No Spacing"/>
    <w:basedOn w:val="a"/>
    <w:uiPriority w:val="1"/>
    <w:qFormat/>
    <w:rsid w:val="0076218E"/>
  </w:style>
  <w:style w:type="character" w:styleId="ae">
    <w:name w:val="Subtle Emphasis"/>
    <w:basedOn w:val="a0"/>
    <w:uiPriority w:val="19"/>
    <w:qFormat/>
    <w:rsid w:val="0076218E"/>
    <w:rPr>
      <w:i/>
      <w:iCs/>
      <w:color w:val="404040" w:themeColor="text1" w:themeTint="BF"/>
    </w:rPr>
  </w:style>
  <w:style w:type="character" w:styleId="af">
    <w:name w:val="Emphasis"/>
    <w:basedOn w:val="a0"/>
    <w:uiPriority w:val="20"/>
    <w:qFormat/>
    <w:rsid w:val="0076218E"/>
    <w:rPr>
      <w:i/>
      <w:iCs/>
    </w:rPr>
  </w:style>
  <w:style w:type="character" w:styleId="af0">
    <w:name w:val="Strong"/>
    <w:basedOn w:val="a0"/>
    <w:uiPriority w:val="22"/>
    <w:qFormat/>
    <w:rsid w:val="0076218E"/>
    <w:rPr>
      <w:b/>
      <w:bCs/>
    </w:rPr>
  </w:style>
  <w:style w:type="character" w:styleId="af1">
    <w:name w:val="Subtle Reference"/>
    <w:basedOn w:val="a0"/>
    <w:uiPriority w:val="31"/>
    <w:qFormat/>
    <w:rsid w:val="0076218E"/>
    <w:rPr>
      <w:smallCaps/>
      <w:color w:val="5A5A5A" w:themeColor="text1" w:themeTint="A5"/>
    </w:rPr>
  </w:style>
  <w:style w:type="character" w:styleId="af2">
    <w:name w:val="Book Title"/>
    <w:basedOn w:val="a0"/>
    <w:uiPriority w:val="33"/>
    <w:qFormat/>
    <w:rsid w:val="0076218E"/>
    <w:rPr>
      <w:b/>
      <w:bCs/>
      <w:i/>
      <w:iCs/>
      <w:spacing w:val="5"/>
    </w:rPr>
  </w:style>
  <w:style w:type="character" w:customStyle="1" w:styleId="HeaderChar">
    <w:name w:val="Header Char"/>
    <w:basedOn w:val="a0"/>
    <w:link w:val="Header"/>
    <w:uiPriority w:val="99"/>
    <w:rsid w:val="0076218E"/>
  </w:style>
  <w:style w:type="paragraph" w:customStyle="1" w:styleId="Footer">
    <w:name w:val="Footer"/>
    <w:basedOn w:val="a"/>
    <w:link w:val="FooterChar"/>
    <w:uiPriority w:val="99"/>
    <w:unhideWhenUsed/>
    <w:rsid w:val="0076218E"/>
    <w:pPr>
      <w:tabs>
        <w:tab w:val="center" w:pos="4844"/>
        <w:tab w:val="right" w:pos="9689"/>
      </w:tabs>
    </w:pPr>
  </w:style>
  <w:style w:type="character" w:customStyle="1" w:styleId="FooterChar">
    <w:name w:val="Footer Char"/>
    <w:basedOn w:val="a0"/>
    <w:link w:val="Footer"/>
    <w:uiPriority w:val="99"/>
    <w:rsid w:val="0076218E"/>
  </w:style>
  <w:style w:type="paragraph" w:customStyle="1" w:styleId="Caption">
    <w:name w:val="Caption"/>
    <w:basedOn w:val="a"/>
    <w:next w:val="a"/>
    <w:uiPriority w:val="35"/>
    <w:unhideWhenUsed/>
    <w:qFormat/>
    <w:rsid w:val="0076218E"/>
    <w:pPr>
      <w:spacing w:after="200"/>
    </w:pPr>
    <w:rPr>
      <w:i/>
      <w:iCs/>
      <w:color w:val="1F497D" w:themeColor="text2"/>
      <w:sz w:val="18"/>
      <w:szCs w:val="18"/>
    </w:rPr>
  </w:style>
  <w:style w:type="paragraph" w:styleId="af3">
    <w:name w:val="footnote text"/>
    <w:basedOn w:val="a"/>
    <w:link w:val="af4"/>
    <w:uiPriority w:val="99"/>
    <w:semiHidden/>
    <w:unhideWhenUsed/>
    <w:rsid w:val="0076218E"/>
    <w:rPr>
      <w:sz w:val="20"/>
      <w:szCs w:val="20"/>
    </w:rPr>
  </w:style>
  <w:style w:type="character" w:customStyle="1" w:styleId="af4">
    <w:name w:val="Текст сноски Знак"/>
    <w:basedOn w:val="a0"/>
    <w:link w:val="af3"/>
    <w:uiPriority w:val="99"/>
    <w:semiHidden/>
    <w:rsid w:val="0076218E"/>
    <w:rPr>
      <w:sz w:val="20"/>
      <w:szCs w:val="20"/>
    </w:rPr>
  </w:style>
  <w:style w:type="character" w:styleId="af5">
    <w:name w:val="footnote reference"/>
    <w:basedOn w:val="a0"/>
    <w:uiPriority w:val="99"/>
    <w:semiHidden/>
    <w:unhideWhenUsed/>
    <w:rsid w:val="0076218E"/>
    <w:rPr>
      <w:vertAlign w:val="superscript"/>
    </w:rPr>
  </w:style>
  <w:style w:type="paragraph" w:styleId="af6">
    <w:name w:val="endnote text"/>
    <w:basedOn w:val="a"/>
    <w:link w:val="af7"/>
    <w:uiPriority w:val="99"/>
    <w:semiHidden/>
    <w:unhideWhenUsed/>
    <w:rsid w:val="0076218E"/>
    <w:rPr>
      <w:sz w:val="20"/>
      <w:szCs w:val="20"/>
    </w:rPr>
  </w:style>
  <w:style w:type="character" w:customStyle="1" w:styleId="af7">
    <w:name w:val="Текст концевой сноски Знак"/>
    <w:basedOn w:val="a0"/>
    <w:link w:val="af6"/>
    <w:uiPriority w:val="99"/>
    <w:semiHidden/>
    <w:rsid w:val="0076218E"/>
    <w:rPr>
      <w:sz w:val="20"/>
      <w:szCs w:val="20"/>
    </w:rPr>
  </w:style>
  <w:style w:type="character" w:styleId="af8">
    <w:name w:val="endnote reference"/>
    <w:basedOn w:val="a0"/>
    <w:uiPriority w:val="99"/>
    <w:semiHidden/>
    <w:unhideWhenUsed/>
    <w:rsid w:val="0076218E"/>
    <w:rPr>
      <w:vertAlign w:val="superscript"/>
    </w:rPr>
  </w:style>
  <w:style w:type="paragraph" w:styleId="1">
    <w:name w:val="toc 1"/>
    <w:basedOn w:val="a"/>
    <w:next w:val="a"/>
    <w:uiPriority w:val="39"/>
    <w:unhideWhenUsed/>
    <w:rsid w:val="0076218E"/>
    <w:pPr>
      <w:spacing w:after="100"/>
    </w:pPr>
  </w:style>
  <w:style w:type="paragraph" w:styleId="21">
    <w:name w:val="toc 2"/>
    <w:basedOn w:val="a"/>
    <w:next w:val="a"/>
    <w:uiPriority w:val="39"/>
    <w:unhideWhenUsed/>
    <w:rsid w:val="0076218E"/>
    <w:pPr>
      <w:spacing w:after="100"/>
      <w:ind w:left="220"/>
    </w:pPr>
  </w:style>
  <w:style w:type="paragraph" w:styleId="3">
    <w:name w:val="toc 3"/>
    <w:basedOn w:val="a"/>
    <w:next w:val="a"/>
    <w:uiPriority w:val="39"/>
    <w:unhideWhenUsed/>
    <w:rsid w:val="0076218E"/>
    <w:pPr>
      <w:spacing w:after="100"/>
      <w:ind w:left="440"/>
    </w:pPr>
  </w:style>
  <w:style w:type="paragraph" w:styleId="4">
    <w:name w:val="toc 4"/>
    <w:basedOn w:val="a"/>
    <w:next w:val="a"/>
    <w:uiPriority w:val="39"/>
    <w:unhideWhenUsed/>
    <w:rsid w:val="0076218E"/>
    <w:pPr>
      <w:spacing w:after="100"/>
      <w:ind w:left="660"/>
    </w:pPr>
  </w:style>
  <w:style w:type="paragraph" w:styleId="5">
    <w:name w:val="toc 5"/>
    <w:basedOn w:val="a"/>
    <w:next w:val="a"/>
    <w:uiPriority w:val="39"/>
    <w:unhideWhenUsed/>
    <w:rsid w:val="0076218E"/>
    <w:pPr>
      <w:spacing w:after="100"/>
      <w:ind w:left="880"/>
    </w:pPr>
  </w:style>
  <w:style w:type="paragraph" w:styleId="6">
    <w:name w:val="toc 6"/>
    <w:basedOn w:val="a"/>
    <w:next w:val="a"/>
    <w:uiPriority w:val="39"/>
    <w:unhideWhenUsed/>
    <w:rsid w:val="0076218E"/>
    <w:pPr>
      <w:spacing w:after="100"/>
      <w:ind w:left="1100"/>
    </w:pPr>
  </w:style>
  <w:style w:type="paragraph" w:styleId="7">
    <w:name w:val="toc 7"/>
    <w:basedOn w:val="a"/>
    <w:next w:val="a"/>
    <w:uiPriority w:val="39"/>
    <w:unhideWhenUsed/>
    <w:rsid w:val="0076218E"/>
    <w:pPr>
      <w:spacing w:after="100"/>
      <w:ind w:left="1320"/>
    </w:pPr>
  </w:style>
  <w:style w:type="paragraph" w:styleId="8">
    <w:name w:val="toc 8"/>
    <w:basedOn w:val="a"/>
    <w:next w:val="a"/>
    <w:uiPriority w:val="39"/>
    <w:unhideWhenUsed/>
    <w:rsid w:val="0076218E"/>
    <w:pPr>
      <w:spacing w:after="100"/>
      <w:ind w:left="1540"/>
    </w:pPr>
  </w:style>
  <w:style w:type="paragraph" w:styleId="9">
    <w:name w:val="toc 9"/>
    <w:basedOn w:val="a"/>
    <w:next w:val="a"/>
    <w:uiPriority w:val="39"/>
    <w:unhideWhenUsed/>
    <w:rsid w:val="0076218E"/>
    <w:pPr>
      <w:spacing w:after="100"/>
      <w:ind w:left="1760"/>
    </w:pPr>
  </w:style>
  <w:style w:type="paragraph" w:styleId="af9">
    <w:name w:val="TOC Heading"/>
    <w:uiPriority w:val="39"/>
    <w:unhideWhenUsed/>
    <w:rsid w:val="0076218E"/>
  </w:style>
  <w:style w:type="paragraph" w:styleId="afa">
    <w:name w:val="table of figures"/>
    <w:basedOn w:val="a"/>
    <w:next w:val="a"/>
    <w:uiPriority w:val="99"/>
    <w:unhideWhenUsed/>
    <w:rsid w:val="0076218E"/>
  </w:style>
  <w:style w:type="paragraph" w:customStyle="1" w:styleId="Heading1">
    <w:name w:val="Heading 1"/>
    <w:basedOn w:val="a"/>
    <w:next w:val="a"/>
    <w:link w:val="10"/>
    <w:qFormat/>
    <w:rsid w:val="0076218E"/>
    <w:pPr>
      <w:jc w:val="center"/>
      <w:outlineLvl w:val="0"/>
    </w:pPr>
    <w:rPr>
      <w:rFonts w:cs="Arial"/>
      <w:b/>
      <w:bCs/>
      <w:sz w:val="32"/>
      <w:szCs w:val="32"/>
    </w:rPr>
  </w:style>
  <w:style w:type="paragraph" w:customStyle="1" w:styleId="Heading2">
    <w:name w:val="Heading 2"/>
    <w:basedOn w:val="a"/>
    <w:link w:val="22"/>
    <w:qFormat/>
    <w:rsid w:val="0076218E"/>
    <w:pPr>
      <w:jc w:val="center"/>
      <w:outlineLvl w:val="1"/>
    </w:pPr>
    <w:rPr>
      <w:rFonts w:cs="Arial"/>
      <w:b/>
      <w:bCs/>
      <w:iCs/>
      <w:sz w:val="30"/>
      <w:szCs w:val="28"/>
    </w:rPr>
  </w:style>
  <w:style w:type="paragraph" w:customStyle="1" w:styleId="Heading3">
    <w:name w:val="Heading 3"/>
    <w:basedOn w:val="a"/>
    <w:link w:val="30"/>
    <w:qFormat/>
    <w:rsid w:val="0076218E"/>
    <w:pPr>
      <w:outlineLvl w:val="2"/>
    </w:pPr>
    <w:rPr>
      <w:rFonts w:cs="Arial"/>
      <w:b/>
      <w:bCs/>
      <w:sz w:val="28"/>
      <w:szCs w:val="26"/>
    </w:rPr>
  </w:style>
  <w:style w:type="paragraph" w:customStyle="1" w:styleId="Heading4">
    <w:name w:val="Heading 4"/>
    <w:basedOn w:val="a"/>
    <w:link w:val="40"/>
    <w:qFormat/>
    <w:rsid w:val="0076218E"/>
    <w:pPr>
      <w:outlineLvl w:val="3"/>
    </w:pPr>
    <w:rPr>
      <w:b/>
      <w:bCs/>
      <w:sz w:val="26"/>
      <w:szCs w:val="28"/>
    </w:rPr>
  </w:style>
  <w:style w:type="paragraph" w:customStyle="1" w:styleId="Heading5">
    <w:name w:val="Heading 5"/>
    <w:basedOn w:val="a"/>
    <w:link w:val="50"/>
    <w:uiPriority w:val="9"/>
    <w:qFormat/>
    <w:rsid w:val="0076218E"/>
    <w:pPr>
      <w:spacing w:before="100" w:beforeAutospacing="1" w:after="100" w:afterAutospacing="1"/>
      <w:outlineLvl w:val="4"/>
    </w:pPr>
    <w:rPr>
      <w:b/>
      <w:bCs/>
      <w:sz w:val="20"/>
      <w:szCs w:val="20"/>
    </w:rPr>
  </w:style>
  <w:style w:type="paragraph" w:customStyle="1" w:styleId="Heading6">
    <w:name w:val="Heading 6"/>
    <w:basedOn w:val="a"/>
    <w:link w:val="60"/>
    <w:uiPriority w:val="9"/>
    <w:qFormat/>
    <w:rsid w:val="0076218E"/>
    <w:pPr>
      <w:spacing w:before="100" w:beforeAutospacing="1" w:after="100" w:afterAutospacing="1"/>
      <w:outlineLvl w:val="5"/>
    </w:pPr>
    <w:rPr>
      <w:b/>
      <w:bCs/>
      <w:sz w:val="15"/>
      <w:szCs w:val="15"/>
    </w:rPr>
  </w:style>
  <w:style w:type="character" w:styleId="afb">
    <w:name w:val="Hyperlink"/>
    <w:basedOn w:val="a0"/>
    <w:rsid w:val="0076218E"/>
    <w:rPr>
      <w:color w:val="0000FF"/>
      <w:u w:val="none"/>
    </w:rPr>
  </w:style>
  <w:style w:type="character" w:styleId="afc">
    <w:name w:val="FollowedHyperlink"/>
    <w:basedOn w:val="a0"/>
    <w:uiPriority w:val="99"/>
    <w:semiHidden/>
    <w:unhideWhenUsed/>
    <w:rsid w:val="0076218E"/>
    <w:rPr>
      <w:color w:val="800080"/>
      <w:u w:val="single"/>
    </w:rPr>
  </w:style>
  <w:style w:type="character" w:customStyle="1" w:styleId="22">
    <w:name w:val="Заголовок 2 Знак"/>
    <w:basedOn w:val="a0"/>
    <w:link w:val="Heading2"/>
    <w:rsid w:val="0076218E"/>
    <w:rPr>
      <w:rFonts w:ascii="Arial" w:hAnsi="Arial" w:cs="Arial"/>
      <w:b/>
      <w:bCs/>
      <w:iCs/>
      <w:sz w:val="30"/>
      <w:szCs w:val="28"/>
    </w:rPr>
  </w:style>
  <w:style w:type="character" w:customStyle="1" w:styleId="30">
    <w:name w:val="Заголовок 3 Знак"/>
    <w:basedOn w:val="a0"/>
    <w:link w:val="Heading3"/>
    <w:rsid w:val="0076218E"/>
    <w:rPr>
      <w:rFonts w:ascii="Arial" w:hAnsi="Arial" w:cs="Arial"/>
      <w:b/>
      <w:bCs/>
      <w:sz w:val="28"/>
      <w:szCs w:val="26"/>
    </w:rPr>
  </w:style>
  <w:style w:type="character" w:customStyle="1" w:styleId="40">
    <w:name w:val="Заголовок 4 Знак"/>
    <w:basedOn w:val="a0"/>
    <w:link w:val="Heading4"/>
    <w:rsid w:val="0076218E"/>
    <w:rPr>
      <w:rFonts w:ascii="Arial" w:hAnsi="Arial"/>
      <w:b/>
      <w:bCs/>
      <w:sz w:val="26"/>
      <w:szCs w:val="28"/>
    </w:rPr>
  </w:style>
  <w:style w:type="character" w:customStyle="1" w:styleId="50">
    <w:name w:val="Заголовок 5 Знак"/>
    <w:basedOn w:val="a0"/>
    <w:link w:val="Heading5"/>
    <w:uiPriority w:val="9"/>
    <w:semiHidden/>
    <w:rsid w:val="0076218E"/>
    <w:rPr>
      <w:rFonts w:ascii="Cambria" w:hAnsi="Cambria" w:hint="default"/>
      <w:color w:val="243F60"/>
    </w:rPr>
  </w:style>
  <w:style w:type="character" w:customStyle="1" w:styleId="60">
    <w:name w:val="Заголовок 6 Знак"/>
    <w:basedOn w:val="a0"/>
    <w:link w:val="Heading6"/>
    <w:uiPriority w:val="9"/>
    <w:semiHidden/>
    <w:rsid w:val="0076218E"/>
    <w:rPr>
      <w:rFonts w:ascii="Cambria" w:hAnsi="Cambria" w:hint="default"/>
      <w:i/>
      <w:iCs/>
      <w:color w:val="243F60"/>
    </w:rPr>
  </w:style>
  <w:style w:type="paragraph" w:styleId="afd">
    <w:name w:val="Normal (Web)"/>
    <w:basedOn w:val="a"/>
    <w:uiPriority w:val="99"/>
    <w:semiHidden/>
    <w:unhideWhenUsed/>
    <w:rsid w:val="0076218E"/>
    <w:pPr>
      <w:spacing w:before="100" w:beforeAutospacing="1" w:after="100" w:afterAutospacing="1"/>
    </w:pPr>
  </w:style>
  <w:style w:type="paragraph" w:customStyle="1" w:styleId="Header">
    <w:name w:val="Header"/>
    <w:basedOn w:val="a"/>
    <w:link w:val="afe"/>
    <w:uiPriority w:val="99"/>
    <w:semiHidden/>
    <w:unhideWhenUsed/>
    <w:rsid w:val="0076218E"/>
  </w:style>
  <w:style w:type="character" w:customStyle="1" w:styleId="afe">
    <w:name w:val="Верхний колонтитул Знак"/>
    <w:basedOn w:val="a0"/>
    <w:link w:val="Header"/>
    <w:uiPriority w:val="99"/>
    <w:semiHidden/>
    <w:rsid w:val="0076218E"/>
    <w:rPr>
      <w:rFonts w:ascii="Times New Roman" w:hAnsi="Times New Roman" w:cs="Times New Roman" w:hint="default"/>
    </w:rPr>
  </w:style>
  <w:style w:type="paragraph" w:customStyle="1" w:styleId="aff">
    <w:name w:val="Знак"/>
    <w:basedOn w:val="a"/>
    <w:rsid w:val="0076218E"/>
    <w:pPr>
      <w:spacing w:before="100" w:beforeAutospacing="1" w:after="100" w:afterAutospacing="1"/>
    </w:pPr>
    <w:rPr>
      <w:rFonts w:ascii="Tahoma" w:hAnsi="Tahoma" w:cs="Tahoma"/>
      <w:sz w:val="20"/>
      <w:szCs w:val="20"/>
    </w:rPr>
  </w:style>
  <w:style w:type="paragraph" w:customStyle="1" w:styleId="aff0">
    <w:name w:val="Знак Знак Знак Знак"/>
    <w:basedOn w:val="a"/>
    <w:rsid w:val="0076218E"/>
    <w:pPr>
      <w:spacing w:after="160" w:line="240" w:lineRule="atLeast"/>
    </w:pPr>
    <w:rPr>
      <w:rFonts w:ascii="Verdana" w:hAnsi="Verdana"/>
    </w:rPr>
  </w:style>
  <w:style w:type="paragraph" w:customStyle="1" w:styleId="ConsPlusNormal">
    <w:name w:val="ConsPlusNormal"/>
    <w:basedOn w:val="a"/>
    <w:rsid w:val="0076218E"/>
    <w:pPr>
      <w:ind w:firstLine="720"/>
    </w:pPr>
    <w:rPr>
      <w:rFonts w:cs="Arial"/>
      <w:sz w:val="20"/>
      <w:szCs w:val="20"/>
    </w:rPr>
  </w:style>
  <w:style w:type="paragraph" w:customStyle="1" w:styleId="ConsPlusTitle">
    <w:name w:val="ConsPlusTitle"/>
    <w:basedOn w:val="a"/>
    <w:rsid w:val="0076218E"/>
    <w:rPr>
      <w:rFonts w:cs="Arial"/>
      <w:b/>
      <w:bCs/>
      <w:sz w:val="20"/>
      <w:szCs w:val="20"/>
    </w:rPr>
  </w:style>
  <w:style w:type="paragraph" w:customStyle="1" w:styleId="msochpdefault">
    <w:name w:val="msochpdefault"/>
    <w:basedOn w:val="a"/>
    <w:rsid w:val="0076218E"/>
    <w:pPr>
      <w:spacing w:before="100" w:beforeAutospacing="1" w:after="100" w:afterAutospacing="1"/>
    </w:pPr>
    <w:rPr>
      <w:sz w:val="20"/>
      <w:szCs w:val="20"/>
    </w:rPr>
  </w:style>
  <w:style w:type="character" w:customStyle="1" w:styleId="apple-converted-space">
    <w:name w:val="apple-converted-space"/>
    <w:basedOn w:val="a0"/>
    <w:rsid w:val="0076218E"/>
  </w:style>
  <w:style w:type="character" w:customStyle="1" w:styleId="10">
    <w:name w:val="Заголовок 1 Знак"/>
    <w:basedOn w:val="a0"/>
    <w:link w:val="Heading1"/>
    <w:rsid w:val="0076218E"/>
    <w:rPr>
      <w:rFonts w:ascii="Arial" w:hAnsi="Arial" w:cs="Arial"/>
      <w:b/>
      <w:bCs/>
      <w:sz w:val="32"/>
      <w:szCs w:val="32"/>
    </w:rPr>
  </w:style>
  <w:style w:type="character" w:styleId="HTML">
    <w:name w:val="HTML Variable"/>
    <w:basedOn w:val="a0"/>
    <w:rsid w:val="0076218E"/>
    <w:rPr>
      <w:rFonts w:ascii="Arial" w:hAnsi="Arial"/>
      <w:b w:val="0"/>
      <w:i w:val="0"/>
      <w:iCs/>
      <w:color w:val="0000FF"/>
      <w:sz w:val="24"/>
      <w:u w:val="none"/>
    </w:rPr>
  </w:style>
  <w:style w:type="paragraph" w:styleId="aff1">
    <w:name w:val="annotation text"/>
    <w:basedOn w:val="a"/>
    <w:link w:val="aff2"/>
    <w:semiHidden/>
    <w:rsid w:val="0076218E"/>
    <w:rPr>
      <w:rFonts w:ascii="Courier" w:hAnsi="Courier"/>
      <w:sz w:val="22"/>
      <w:szCs w:val="20"/>
    </w:rPr>
  </w:style>
  <w:style w:type="character" w:customStyle="1" w:styleId="aff2">
    <w:name w:val="Текст примечания Знак"/>
    <w:basedOn w:val="a0"/>
    <w:link w:val="aff1"/>
    <w:semiHidden/>
    <w:rsid w:val="0076218E"/>
    <w:rPr>
      <w:rFonts w:ascii="Courier" w:hAnsi="Courier"/>
      <w:sz w:val="22"/>
    </w:rPr>
  </w:style>
  <w:style w:type="paragraph" w:customStyle="1" w:styleId="Title">
    <w:name w:val="Title!Название НПА"/>
    <w:basedOn w:val="a"/>
    <w:rsid w:val="0076218E"/>
    <w:pPr>
      <w:spacing w:before="240" w:after="60"/>
      <w:jc w:val="center"/>
      <w:outlineLvl w:val="0"/>
    </w:pPr>
    <w:rPr>
      <w:rFonts w:cs="Arial"/>
      <w:b/>
      <w:bCs/>
      <w:sz w:val="32"/>
      <w:szCs w:val="32"/>
    </w:rPr>
  </w:style>
  <w:style w:type="paragraph" w:customStyle="1" w:styleId="Application">
    <w:name w:val="Application!Приложение"/>
    <w:rsid w:val="0076218E"/>
    <w:pPr>
      <w:spacing w:before="120" w:after="120"/>
      <w:jc w:val="right"/>
    </w:pPr>
    <w:rPr>
      <w:rFonts w:ascii="Arial" w:hAnsi="Arial" w:cs="Arial"/>
      <w:b/>
      <w:bCs/>
      <w:sz w:val="32"/>
      <w:szCs w:val="32"/>
    </w:rPr>
  </w:style>
  <w:style w:type="paragraph" w:customStyle="1" w:styleId="Table">
    <w:name w:val="Table!Таблица"/>
    <w:rsid w:val="0076218E"/>
    <w:rPr>
      <w:rFonts w:ascii="Arial" w:hAnsi="Arial" w:cs="Arial"/>
      <w:bCs/>
      <w:sz w:val="24"/>
      <w:szCs w:val="32"/>
    </w:rPr>
  </w:style>
  <w:style w:type="paragraph" w:customStyle="1" w:styleId="Table0">
    <w:name w:val="Table!"/>
    <w:next w:val="Table"/>
    <w:rsid w:val="0076218E"/>
    <w:pPr>
      <w:jc w:val="center"/>
    </w:pPr>
    <w:rPr>
      <w:rFonts w:ascii="Arial" w:hAnsi="Arial" w:cs="Arial"/>
      <w:b/>
      <w:bCs/>
      <w:sz w:val="24"/>
      <w:szCs w:val="32"/>
    </w:rPr>
  </w:style>
  <w:style w:type="paragraph" w:customStyle="1" w:styleId="NumberAndDate">
    <w:name w:val="NumberAndDate"/>
    <w:qFormat/>
    <w:rsid w:val="0076218E"/>
    <w:pPr>
      <w:jc w:val="center"/>
    </w:pPr>
    <w:rPr>
      <w:rFonts w:ascii="Arial" w:hAnsi="Arial" w:cs="Arial"/>
      <w:bCs/>
      <w:sz w:val="24"/>
      <w:szCs w:val="32"/>
    </w:rPr>
  </w:style>
  <w:style w:type="paragraph" w:customStyle="1" w:styleId="Institution">
    <w:name w:val="Institution!Орган принятия"/>
    <w:basedOn w:val="NumberAndDate"/>
    <w:next w:val="a"/>
    <w:rsid w:val="0076218E"/>
    <w:rPr>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tent/act/f38ae4d2-0425-4cae-a352-4229778fed79.html" TargetMode="External"/><Relationship Id="rId3" Type="http://schemas.openxmlformats.org/officeDocument/2006/relationships/webSettings" Target="webSettings.xml"/><Relationship Id="rId7" Type="http://schemas.openxmlformats.org/officeDocument/2006/relationships/hyperlink" Target="/content/act/5ddab0d6-d86e-4490-bf1c-1c6a31042483.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tent/act/3f6daad2-8120-4484-a7b6-528eb728c450.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tent/act/5ddab0d6-d86e-4490-bf1c-1c6a3104248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2378</Words>
  <Characters>13561</Characters>
  <Application>Microsoft Office Word</Application>
  <DocSecurity>0</DocSecurity>
  <Lines>113</Lines>
  <Paragraphs>31</Paragraphs>
  <ScaleCrop>false</ScaleCrop>
  <Company>MultiDVD Team</Company>
  <LinksUpToDate>false</LinksUpToDate>
  <CharactersWithSpaces>15908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Реклама – двигатель торговли, и этот лозунг взят на вооружение практически всеми субъектами предпринимательства</dc:title>
  <dc:creator>Регистр</dc:creator>
  <cp:lastModifiedBy>Admin</cp:lastModifiedBy>
  <cp:revision>3</cp:revision>
  <dcterms:created xsi:type="dcterms:W3CDTF">2026-01-22T10:12:00Z</dcterms:created>
  <dcterms:modified xsi:type="dcterms:W3CDTF">2026-01-23T06:08:00Z</dcterms:modified>
</cp:coreProperties>
</file>