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278" w:rsidRPr="006F3278" w:rsidRDefault="006F3278" w:rsidP="006F32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 ДЕПУТАТОВ </w:t>
      </w:r>
      <w:r w:rsidR="00833403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567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НОВОТРОИЦКОГО</w:t>
      </w: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СТАРОШАЙГОВСКОГО МУНИЦИПАЛЬНОГО РАЙОНА</w:t>
      </w:r>
    </w:p>
    <w:p w:rsidR="006F3278" w:rsidRPr="00541C18" w:rsidRDefault="006F3278" w:rsidP="00541C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РЕСПУБЛИКИ МОРДОВИЯ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РЕШЕНИЕ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541C18" w:rsidRDefault="00486031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  0</w:t>
      </w:r>
      <w:r w:rsidR="00081D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февраля </w:t>
      </w:r>
      <w:r w:rsidR="006F3278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2024 г. </w:t>
      </w:r>
      <w:r w:rsidR="004F64C2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</w:t>
      </w:r>
      <w:r w:rsidR="00356A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F64C2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</w:t>
      </w: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F567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541C18" w:rsidRDefault="006F3278" w:rsidP="00541C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>Об утверждении стоимости услуг, предоставляемых по гарантированному перечню услуг по погребению, и требований к их качеству и составу</w:t>
      </w:r>
    </w:p>
    <w:p w:rsidR="006F3278" w:rsidRPr="00D84BA0" w:rsidRDefault="006F3278" w:rsidP="00D84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Федеральным законом от 12 января 1996 года N 8-ФЗ "О погребении и похоронном деле" (с последующими изменениями), Постановлением Правительства 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 Федерации от 23 января  2024 г. № 46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коэффициента индексации выплат, пос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обий и компенсаций в 2024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году», Федеральным законом от 6 октября 2003 года №131-ФЗ «Об общих принципах организации местного самоуправления в Российской Федерации», а также по согласованию</w:t>
      </w:r>
      <w:proofErr w:type="gramEnd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Отделением Фонда пенсионного и социального страхования Российской Федерации по 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Республике Мордовия от </w:t>
      </w:r>
      <w:r w:rsidR="002A4034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A4034"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февраля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2024 года № ВК-41-11/</w:t>
      </w:r>
      <w:r w:rsidR="002A4034">
        <w:rPr>
          <w:rFonts w:ascii="Times New Roman" w:eastAsia="Times New Roman" w:hAnsi="Times New Roman" w:cs="Times New Roman"/>
          <w:color w:val="000000"/>
          <w:sz w:val="28"/>
          <w:szCs w:val="28"/>
        </w:rPr>
        <w:t>3589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, Республиканской службой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тарифа</w:t>
      </w:r>
      <w:r w:rsidR="002A40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Республики Мордовия от 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</w:t>
      </w:r>
      <w:r w:rsidR="002A4034"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февраля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2024 года № 10-</w:t>
      </w:r>
      <w:r w:rsidR="002A4034">
        <w:rPr>
          <w:rFonts w:ascii="Times New Roman" w:eastAsia="Times New Roman" w:hAnsi="Times New Roman" w:cs="Times New Roman"/>
          <w:color w:val="000000"/>
          <w:sz w:val="28"/>
          <w:szCs w:val="28"/>
        </w:rPr>
        <w:t>104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соответствии с Уставом </w:t>
      </w:r>
      <w:r w:rsidR="00F5677C">
        <w:rPr>
          <w:rFonts w:ascii="Times New Roman" w:eastAsia="Times New Roman" w:hAnsi="Times New Roman" w:cs="Times New Roman"/>
          <w:color w:val="000000"/>
          <w:sz w:val="28"/>
          <w:szCs w:val="28"/>
        </w:rPr>
        <w:t>Новотроицкого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Старошайговского</w:t>
      </w:r>
      <w:proofErr w:type="spellEnd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Совет депутатов </w:t>
      </w:r>
      <w:r w:rsidR="00F5677C">
        <w:rPr>
          <w:rFonts w:ascii="Times New Roman" w:eastAsia="Times New Roman" w:hAnsi="Times New Roman" w:cs="Times New Roman"/>
          <w:color w:val="000000"/>
          <w:sz w:val="28"/>
          <w:szCs w:val="28"/>
        </w:rPr>
        <w:t>Новотроицкого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Старошайговского</w:t>
      </w:r>
      <w:proofErr w:type="spellEnd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решил</w:t>
      </w:r>
      <w:r w:rsidRPr="00D84B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proofErr w:type="gramEnd"/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sub_1"/>
      <w:bookmarkEnd w:id="0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Утвердить стоимость услуг, предоставляемых по </w:t>
      </w:r>
      <w:proofErr w:type="gram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гарантированному</w:t>
      </w:r>
      <w:proofErr w:type="gramEnd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перечню услуг по погребению, и требования к их качеству и составу </w:t>
      </w:r>
      <w:r w:rsidR="00356A5D">
        <w:rPr>
          <w:rFonts w:ascii="Times New Roman" w:eastAsia="Times New Roman" w:hAnsi="Times New Roman" w:cs="Times New Roman"/>
          <w:color w:val="000000"/>
          <w:sz w:val="28"/>
          <w:szCs w:val="28"/>
        </w:rPr>
        <w:t>(согласно приложению)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sub_4"/>
      <w:bookmarkEnd w:id="1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р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ешение вступает в силу после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официального 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опубликования и распространяет действия на правоотношения, </w:t>
      </w:r>
      <w:proofErr w:type="gram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возникшее</w:t>
      </w:r>
      <w:proofErr w:type="gramEnd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1 февраля 2024 года.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64C2" w:rsidRPr="00D84BA0" w:rsidRDefault="004F64C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64C2" w:rsidRPr="00D84BA0" w:rsidRDefault="004F64C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</w:t>
      </w:r>
    </w:p>
    <w:p w:rsidR="004F64C2" w:rsidRPr="00D84BA0" w:rsidRDefault="00F5677C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Новотроицкого</w:t>
      </w:r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поселения 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Старошайговского</w:t>
      </w:r>
      <w:proofErr w:type="spellEnd"/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</w:t>
      </w:r>
      <w:r w:rsid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йона            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F5677C">
        <w:rPr>
          <w:rFonts w:ascii="Times New Roman" w:eastAsia="Times New Roman" w:hAnsi="Times New Roman" w:cs="Times New Roman"/>
          <w:color w:val="000000"/>
          <w:sz w:val="28"/>
          <w:szCs w:val="28"/>
        </w:rPr>
        <w:t>Т.М.Вишнякова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Default="006F3278" w:rsidP="00D84B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F327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Утверждено </w:t>
      </w: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решением Совета депутатов</w:t>
      </w:r>
    </w:p>
    <w:p w:rsidR="006F3278" w:rsidRPr="00541C18" w:rsidRDefault="00F5677C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Новотроицкого</w:t>
      </w:r>
      <w:bookmarkStart w:id="2" w:name="_GoBack"/>
      <w:bookmarkEnd w:id="2"/>
      <w:r w:rsidR="006F3278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 муниципального района</w:t>
      </w:r>
    </w:p>
    <w:p w:rsidR="006F3278" w:rsidRPr="00541C18" w:rsidRDefault="00D84BA0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0</w:t>
      </w:r>
      <w:r w:rsidR="00CE5D4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</w:t>
      </w: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.02.</w:t>
      </w:r>
      <w:r w:rsidR="006F3278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2024г. </w:t>
      </w: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№ </w:t>
      </w:r>
      <w:r w:rsidR="00F567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6F3278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6F3278" w:rsidRPr="006F3278" w:rsidRDefault="006F3278" w:rsidP="006F32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6F3278" w:rsidRDefault="006F3278" w:rsidP="006F32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3278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Расчет стоимости услуг, </w:t>
      </w:r>
    </w:p>
    <w:p w:rsidR="006F3278" w:rsidRPr="006F3278" w:rsidRDefault="006F3278" w:rsidP="006F32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3278">
        <w:rPr>
          <w:rFonts w:ascii="Times New Roman" w:eastAsia="Times New Roman" w:hAnsi="Times New Roman" w:cs="Times New Roman"/>
          <w:color w:val="2D2D2D"/>
          <w:sz w:val="24"/>
          <w:szCs w:val="24"/>
        </w:rPr>
        <w:t>предоставляемых по гарантированному перечню услуг по погребению, и требования к их качеству и составу</w:t>
      </w:r>
    </w:p>
    <w:tbl>
      <w:tblPr>
        <w:tblW w:w="9645" w:type="dxa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95"/>
        <w:gridCol w:w="2272"/>
        <w:gridCol w:w="3883"/>
        <w:gridCol w:w="1523"/>
        <w:gridCol w:w="1372"/>
      </w:tblGrid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оформление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355,20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услуга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2363,00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гроб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2040,00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км с учетом холостого пробега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доставка (перевозка)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323,00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</w:t>
            </w: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387,00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5265,00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могила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4510,00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Захоронение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755,00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8370,20</w:t>
            </w:r>
          </w:p>
        </w:tc>
      </w:tr>
    </w:tbl>
    <w:p w:rsidR="006F3278" w:rsidRPr="006F3278" w:rsidRDefault="006F3278" w:rsidP="006F32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6F3278" w:rsidRDefault="006F3278" w:rsidP="006F32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2A03" w:rsidRPr="006F3278" w:rsidRDefault="004F2A03" w:rsidP="006F3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F2A03" w:rsidRPr="006F3278" w:rsidSect="00A53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2553C"/>
    <w:multiLevelType w:val="multilevel"/>
    <w:tmpl w:val="AA60A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0F44DC"/>
    <w:multiLevelType w:val="multilevel"/>
    <w:tmpl w:val="B8D444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6F3278"/>
    <w:rsid w:val="00062AE3"/>
    <w:rsid w:val="00081D15"/>
    <w:rsid w:val="00203CB3"/>
    <w:rsid w:val="002A4034"/>
    <w:rsid w:val="00356A5D"/>
    <w:rsid w:val="00471700"/>
    <w:rsid w:val="00486031"/>
    <w:rsid w:val="004D5FFD"/>
    <w:rsid w:val="004F2A03"/>
    <w:rsid w:val="004F64C2"/>
    <w:rsid w:val="00504ABC"/>
    <w:rsid w:val="00541C18"/>
    <w:rsid w:val="006F3278"/>
    <w:rsid w:val="00833403"/>
    <w:rsid w:val="00982DEC"/>
    <w:rsid w:val="00A53684"/>
    <w:rsid w:val="00B9127E"/>
    <w:rsid w:val="00CE5D4C"/>
    <w:rsid w:val="00D84BA0"/>
    <w:rsid w:val="00E5307A"/>
    <w:rsid w:val="00EF11E7"/>
    <w:rsid w:val="00F5677C"/>
    <w:rsid w:val="00F64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684"/>
  </w:style>
  <w:style w:type="paragraph" w:styleId="1">
    <w:name w:val="heading 1"/>
    <w:basedOn w:val="a"/>
    <w:link w:val="10"/>
    <w:uiPriority w:val="9"/>
    <w:qFormat/>
    <w:rsid w:val="006F3278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278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F327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6F327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3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7</cp:revision>
  <cp:lastPrinted>2024-02-13T13:05:00Z</cp:lastPrinted>
  <dcterms:created xsi:type="dcterms:W3CDTF">2024-02-09T05:55:00Z</dcterms:created>
  <dcterms:modified xsi:type="dcterms:W3CDTF">2024-02-13T13:07:00Z</dcterms:modified>
</cp:coreProperties>
</file>