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C76583">
        <w:rPr>
          <w:rFonts w:ascii="Times New Roman" w:hAnsi="Times New Roman" w:cs="Times New Roman"/>
          <w:sz w:val="28"/>
          <w:szCs w:val="28"/>
        </w:rPr>
        <w:t>27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16C3F"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76FD7" w:rsidRDefault="00E01E7F" w:rsidP="00A76FD7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292535">
        <w:rPr>
          <w:rFonts w:ascii="Times New Roman" w:hAnsi="Times New Roman" w:cs="Times New Roman"/>
          <w:sz w:val="24"/>
          <w:szCs w:val="24"/>
        </w:rPr>
        <w:t>«</w:t>
      </w:r>
      <w:r w:rsidR="002614A9">
        <w:rPr>
          <w:rFonts w:ascii="Times New Roman" w:hAnsi="Times New Roman" w:cs="Times New Roman"/>
          <w:sz w:val="24"/>
          <w:szCs w:val="24"/>
        </w:rPr>
        <w:t>22</w:t>
      </w:r>
      <w:r w:rsidR="00F067E6" w:rsidRPr="00A76FD7">
        <w:rPr>
          <w:rFonts w:ascii="Times New Roman" w:hAnsi="Times New Roman" w:cs="Times New Roman"/>
          <w:sz w:val="24"/>
          <w:szCs w:val="24"/>
        </w:rPr>
        <w:t>»</w:t>
      </w:r>
      <w:r w:rsidR="00413940" w:rsidRPr="00A76FD7">
        <w:rPr>
          <w:rFonts w:ascii="Times New Roman" w:hAnsi="Times New Roman" w:cs="Times New Roman"/>
          <w:sz w:val="24"/>
          <w:szCs w:val="24"/>
        </w:rPr>
        <w:t xml:space="preserve"> </w:t>
      </w:r>
      <w:r w:rsidR="00860383" w:rsidRPr="00A76FD7">
        <w:rPr>
          <w:rFonts w:ascii="Times New Roman" w:hAnsi="Times New Roman" w:cs="Times New Roman"/>
          <w:sz w:val="24"/>
          <w:szCs w:val="24"/>
        </w:rPr>
        <w:t>декабря</w:t>
      </w:r>
      <w:r w:rsidR="00A76FD7" w:rsidRPr="00A76FD7">
        <w:rPr>
          <w:rFonts w:ascii="Times New Roman" w:hAnsi="Times New Roman" w:cs="Times New Roman"/>
          <w:sz w:val="24"/>
          <w:szCs w:val="24"/>
        </w:rPr>
        <w:t xml:space="preserve"> 2022</w:t>
      </w:r>
      <w:r w:rsidRPr="00A76FD7">
        <w:rPr>
          <w:rFonts w:ascii="Times New Roman" w:hAnsi="Times New Roman" w:cs="Times New Roman"/>
          <w:sz w:val="24"/>
          <w:szCs w:val="24"/>
        </w:rPr>
        <w:t>г.</w:t>
      </w:r>
    </w:p>
    <w:p w:rsidR="00A76FD7" w:rsidRPr="00A76FD7" w:rsidRDefault="00A76FD7" w:rsidP="00A76FD7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Председатель рабочей группы: </w:t>
      </w:r>
      <w:proofErr w:type="spellStart"/>
      <w:r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A76FD7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A76FD7" w:rsidRPr="00A76FD7" w:rsidRDefault="00A76FD7" w:rsidP="00A76FD7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A76FD7" w:rsidRPr="00A76FD7" w:rsidRDefault="00D36442" w:rsidP="00A76FD7">
      <w:pPr>
        <w:pStyle w:val="a3"/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Присутствовали 10</w:t>
      </w:r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из 10 че</w:t>
      </w:r>
      <w:proofErr w:type="gramStart"/>
      <w:r w:rsidR="00A76FD7" w:rsidRPr="00A76FD7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 614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A76FD7">
        <w:rPr>
          <w:rFonts w:ascii="Times New Roman" w:hAnsi="Times New Roman" w:cs="Times New Roman"/>
          <w:sz w:val="24"/>
          <w:szCs w:val="24"/>
        </w:rPr>
        <w:t xml:space="preserve"> Елена Серафимовна</w:t>
      </w: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первый заместитель главы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Pr="00A76FD7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>2.   Макарова Светлана Ивановна – начальник управления перспективного планирования с/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76FD7" w:rsidRPr="00A03EA9" w:rsidRDefault="00A76FD7" w:rsidP="00A76FD7">
      <w:pPr>
        <w:pStyle w:val="a4"/>
        <w:ind w:left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Pr="00A03EA9">
        <w:rPr>
          <w:rFonts w:ascii="Times New Roman" w:hAnsi="Times New Roman"/>
        </w:rPr>
        <w:t>х</w:t>
      </w:r>
      <w:proofErr w:type="spellEnd"/>
      <w:r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Pr="00A03EA9">
        <w:rPr>
          <w:rFonts w:ascii="Times New Roman" w:hAnsi="Times New Roman"/>
        </w:rPr>
        <w:t>Старошайговского</w:t>
      </w:r>
      <w:proofErr w:type="spellEnd"/>
      <w:r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4. Чернов Александр Анатольевич –  заместитель главы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A76FD7">
        <w:rPr>
          <w:rFonts w:ascii="Times New Roman" w:hAnsi="Times New Roman" w:cs="Times New Roman"/>
          <w:sz w:val="24"/>
          <w:szCs w:val="24"/>
        </w:rPr>
        <w:t>Ермаков Алексей Васильевич</w:t>
      </w: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</w:t>
      </w:r>
      <w:r w:rsidRPr="00A76FD7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 АПК и ЛПХ граждан</w:t>
      </w:r>
      <w:r w:rsidRPr="00A76FD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Алышева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Светлана Алексеевна –  начальник управления по вопросам социальной сферы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7. Моисеева Елена Николаевна – начальник управления земельных и имущественных отношений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района.</w:t>
      </w:r>
    </w:p>
    <w:p w:rsidR="00A76FD7" w:rsidRPr="00A76FD7" w:rsidRDefault="00A76FD7" w:rsidP="00A76FD7">
      <w:p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6FD7" w:rsidRDefault="00A76FD7" w:rsidP="00A76FD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           Повестка дня:</w:t>
      </w:r>
    </w:p>
    <w:p w:rsidR="00A80B51" w:rsidRPr="00414667" w:rsidRDefault="00414667" w:rsidP="00414667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1D52">
        <w:rPr>
          <w:rFonts w:ascii="Times New Roman" w:hAnsi="Times New Roman" w:cs="Times New Roman"/>
          <w:sz w:val="24"/>
          <w:szCs w:val="24"/>
        </w:rPr>
        <w:t>Рассмотрение доклада о результатах функционирования</w:t>
      </w:r>
      <w:r w:rsidRPr="00414667">
        <w:rPr>
          <w:rFonts w:ascii="Times New Roman" w:hAnsi="Times New Roman" w:cs="Times New Roman"/>
          <w:sz w:val="24"/>
          <w:szCs w:val="24"/>
        </w:rPr>
        <w:t xml:space="preserve"> антимонопольного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4667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Pr="00414667">
        <w:rPr>
          <w:rFonts w:ascii="Times New Roman" w:hAnsi="Times New Roman" w:cs="Times New Roman"/>
          <w:sz w:val="24"/>
          <w:szCs w:val="24"/>
        </w:rPr>
        <w:t xml:space="preserve">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41466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31D52">
        <w:rPr>
          <w:rFonts w:ascii="Times New Roman" w:hAnsi="Times New Roman" w:cs="Times New Roman"/>
          <w:sz w:val="24"/>
          <w:szCs w:val="24"/>
        </w:rPr>
        <w:t xml:space="preserve"> в 2023 году</w:t>
      </w:r>
      <w:r w:rsidRPr="00414667">
        <w:rPr>
          <w:rFonts w:ascii="Times New Roman" w:hAnsi="Times New Roman" w:cs="Times New Roman"/>
          <w:sz w:val="24"/>
          <w:szCs w:val="24"/>
        </w:rPr>
        <w:t>.</w:t>
      </w:r>
    </w:p>
    <w:p w:rsidR="00326CE1" w:rsidRPr="001260B5" w:rsidRDefault="00326CE1" w:rsidP="001260B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BB375B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от 20  декабря 2023 года № 821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карты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BB10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37CDA">
        <w:t xml:space="preserve"> </w:t>
      </w:r>
      <w:r>
        <w:rPr>
          <w:rFonts w:ascii="Times New Roman" w:hAnsi="Times New Roman" w:cs="Times New Roman"/>
          <w:sz w:val="28"/>
          <w:szCs w:val="28"/>
        </w:rPr>
        <w:t>на 2024</w:t>
      </w:r>
      <w:r w:rsidRPr="00837CD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» утверждены:</w:t>
      </w:r>
    </w:p>
    <w:p w:rsidR="00BB375B" w:rsidRPr="00B249D8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арта</w:t>
      </w:r>
      <w:r w:rsidRPr="009C6D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C6D95">
        <w:rPr>
          <w:rFonts w:ascii="Times New Roman" w:hAnsi="Times New Roman"/>
          <w:sz w:val="28"/>
          <w:szCs w:val="28"/>
        </w:rPr>
        <w:t>комплаенс</w:t>
      </w:r>
      <w:proofErr w:type="spellEnd"/>
      <w:r w:rsidRPr="009C6D95">
        <w:rPr>
          <w:rFonts w:ascii="Times New Roman" w:hAnsi="Times New Roman"/>
          <w:sz w:val="28"/>
          <w:szCs w:val="28"/>
        </w:rPr>
        <w:t xml:space="preserve"> - рисков администрации</w:t>
      </w:r>
      <w:r w:rsidRPr="00B249D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B249D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;  </w:t>
      </w:r>
    </w:p>
    <w:p w:rsidR="00BB375B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EA6272">
        <w:rPr>
          <w:rFonts w:ascii="Times New Roman" w:hAnsi="Times New Roman" w:cs="Times New Roman"/>
          <w:sz w:val="28"/>
          <w:szCs w:val="28"/>
        </w:rPr>
        <w:t>лан мероприятий («дорожн</w:t>
      </w:r>
      <w:r>
        <w:rPr>
          <w:rFonts w:ascii="Times New Roman" w:hAnsi="Times New Roman" w:cs="Times New Roman"/>
          <w:sz w:val="28"/>
          <w:szCs w:val="28"/>
        </w:rPr>
        <w:t>ая карта</w:t>
      </w:r>
      <w:r w:rsidRPr="00EA6272">
        <w:rPr>
          <w:rFonts w:ascii="Times New Roman" w:hAnsi="Times New Roman" w:cs="Times New Roman"/>
          <w:sz w:val="28"/>
          <w:szCs w:val="28"/>
        </w:rPr>
        <w:t>») по снижению</w:t>
      </w:r>
      <w:r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A627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2024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B375B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2D31CF">
        <w:rPr>
          <w:rFonts w:ascii="Times New Roman" w:hAnsi="Times New Roman" w:cs="Times New Roman"/>
          <w:sz w:val="28"/>
          <w:szCs w:val="28"/>
        </w:rPr>
        <w:t xml:space="preserve">лючевые показатели эффективности антимонопольного законодательства Администрации на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2D31C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375B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организации системы внутреннего обеспечения соответствия требованиям антимонопольного законодательства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ежегодно готовится Доклад</w:t>
      </w:r>
      <w:r w:rsidRPr="00B87B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результатах функционирования системы внутреннего обеспечения соответствия требованиям антимонопольного законодательства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2023 году. Доклад должен содержать информацию: </w:t>
      </w:r>
    </w:p>
    <w:p w:rsidR="00BB375B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рисках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BB375B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исполнении плана мероприятий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BB375B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достижении ключевых показателей эффективности антимонопольного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BB375B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целях обеспечения открытости и доступа к информации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«Развитие конкуренции» подраздел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Антимонополиный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BB375B" w:rsidRDefault="00BB375B" w:rsidP="00BB3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852">
        <w:rPr>
          <w:rFonts w:ascii="Times New Roman" w:hAnsi="Times New Roman" w:cs="Times New Roman"/>
          <w:b/>
          <w:sz w:val="28"/>
          <w:szCs w:val="28"/>
        </w:rPr>
        <w:t xml:space="preserve">1. О  выявленных </w:t>
      </w:r>
      <w:proofErr w:type="spellStart"/>
      <w:r w:rsidRPr="00CC4852">
        <w:rPr>
          <w:rFonts w:ascii="Times New Roman" w:hAnsi="Times New Roman" w:cs="Times New Roman"/>
          <w:b/>
          <w:sz w:val="28"/>
          <w:szCs w:val="28"/>
        </w:rPr>
        <w:t>комплаен</w:t>
      </w:r>
      <w:proofErr w:type="gramStart"/>
      <w:r w:rsidRPr="00CC4852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Pr="00CC4852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CC4852">
        <w:rPr>
          <w:rFonts w:ascii="Times New Roman" w:hAnsi="Times New Roman" w:cs="Times New Roman"/>
          <w:b/>
          <w:sz w:val="28"/>
          <w:szCs w:val="28"/>
        </w:rPr>
        <w:t xml:space="preserve"> рисках в администрации </w:t>
      </w:r>
      <w:proofErr w:type="spellStart"/>
      <w:r w:rsidRPr="00CC4852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CC485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B375B" w:rsidRDefault="00BB375B" w:rsidP="00BB3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4852">
        <w:rPr>
          <w:rFonts w:ascii="Times New Roman" w:hAnsi="Times New Roman" w:cs="Times New Roman"/>
          <w:sz w:val="28"/>
          <w:szCs w:val="28"/>
        </w:rPr>
        <w:t xml:space="preserve">В карте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указаны следующие виды рисков: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>- 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5518F7">
        <w:rPr>
          <w:rFonts w:ascii="Times New Roman" w:hAnsi="Times New Roman"/>
          <w:sz w:val="28"/>
          <w:szCs w:val="28"/>
        </w:rPr>
        <w:t>одготовка ответа на обращения граждан и юридических лиц;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</w:t>
      </w:r>
      <w:r w:rsidRPr="005518F7">
        <w:rPr>
          <w:rFonts w:ascii="Times New Roman" w:hAnsi="Times New Roman"/>
          <w:sz w:val="28"/>
          <w:szCs w:val="28"/>
        </w:rPr>
        <w:t>азработка проектов и принятие нормативных правовых актов в сфере деятельности Администрации</w:t>
      </w:r>
      <w:r>
        <w:rPr>
          <w:rFonts w:ascii="Times New Roman" w:hAnsi="Times New Roman"/>
          <w:sz w:val="28"/>
          <w:szCs w:val="28"/>
        </w:rPr>
        <w:t>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нарушение антимонопольного законодательства при осуществлении закупок товаров, работ, услуг для обеспечения государственных нужд</w:t>
      </w:r>
      <w:r>
        <w:rPr>
          <w:rFonts w:ascii="Times New Roman" w:hAnsi="Times New Roman"/>
          <w:sz w:val="28"/>
          <w:szCs w:val="28"/>
        </w:rPr>
        <w:t>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ограничение количества участников закупки</w:t>
      </w:r>
      <w:r>
        <w:rPr>
          <w:rFonts w:ascii="Times New Roman" w:hAnsi="Times New Roman"/>
          <w:sz w:val="28"/>
          <w:szCs w:val="28"/>
        </w:rPr>
        <w:t>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</w:t>
      </w:r>
      <w:r>
        <w:rPr>
          <w:rFonts w:ascii="Times New Roman" w:hAnsi="Times New Roman"/>
          <w:sz w:val="28"/>
          <w:szCs w:val="28"/>
        </w:rPr>
        <w:t>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 xml:space="preserve">истребование документов, непредусмотренных действующим законодательством при осуществлении предоставления </w:t>
      </w:r>
      <w:proofErr w:type="spellStart"/>
      <w:r w:rsidRPr="005518F7">
        <w:rPr>
          <w:rFonts w:ascii="Times New Roman" w:hAnsi="Times New Roman"/>
          <w:sz w:val="28"/>
          <w:szCs w:val="28"/>
        </w:rPr>
        <w:t>гос</w:t>
      </w:r>
      <w:proofErr w:type="gramStart"/>
      <w:r w:rsidRPr="005518F7">
        <w:rPr>
          <w:rFonts w:ascii="Times New Roman" w:hAnsi="Times New Roman"/>
          <w:sz w:val="28"/>
          <w:szCs w:val="28"/>
        </w:rPr>
        <w:t>.у</w:t>
      </w:r>
      <w:proofErr w:type="gramEnd"/>
      <w:r w:rsidRPr="005518F7">
        <w:rPr>
          <w:rFonts w:ascii="Times New Roman" w:hAnsi="Times New Roman"/>
          <w:sz w:val="28"/>
          <w:szCs w:val="28"/>
        </w:rPr>
        <w:t>слуг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требование платы за предоставление услуг, не предусмотренной действующим законодательством</w:t>
      </w:r>
      <w:r>
        <w:rPr>
          <w:rFonts w:ascii="Times New Roman" w:hAnsi="Times New Roman"/>
          <w:sz w:val="28"/>
          <w:szCs w:val="28"/>
        </w:rPr>
        <w:t>;</w:t>
      </w:r>
    </w:p>
    <w:p w:rsidR="00BB375B" w:rsidRPr="005518F7" w:rsidRDefault="00BB375B" w:rsidP="00BB375B">
      <w:pPr>
        <w:pStyle w:val="Default"/>
        <w:contextualSpacing/>
        <w:jc w:val="both"/>
        <w:rPr>
          <w:color w:val="auto"/>
          <w:sz w:val="28"/>
          <w:szCs w:val="28"/>
        </w:rPr>
      </w:pPr>
      <w:r>
        <w:rPr>
          <w:rFonts w:eastAsiaTheme="minorHAnsi" w:cstheme="minorBidi"/>
          <w:color w:val="auto"/>
          <w:sz w:val="28"/>
          <w:szCs w:val="28"/>
          <w:lang w:eastAsia="en-US"/>
        </w:rPr>
        <w:tab/>
        <w:t xml:space="preserve">- </w:t>
      </w:r>
      <w:r w:rsidRPr="005518F7">
        <w:rPr>
          <w:color w:val="auto"/>
          <w:sz w:val="28"/>
          <w:szCs w:val="28"/>
        </w:rPr>
        <w:t>необоснованное препятствие осуществлению деятельности конкретных заявителей вследствие нарушения сроков, процедуры предоставления государственной услуги, необоснованный отказ в предоставлении государственной услуги</w:t>
      </w:r>
      <w:r>
        <w:rPr>
          <w:color w:val="auto"/>
          <w:sz w:val="28"/>
          <w:szCs w:val="28"/>
        </w:rPr>
        <w:t>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определение объемов и направлений государственной поддержки отдельных видов деятельности потребительского рынка товаров,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п</w:t>
      </w:r>
      <w:r w:rsidRPr="005518F7">
        <w:rPr>
          <w:rFonts w:ascii="Times New Roman" w:hAnsi="Times New Roman"/>
          <w:sz w:val="28"/>
          <w:szCs w:val="28"/>
        </w:rPr>
        <w:t>редоставление в пользование государственного имущества без проведения обязательных торгов</w:t>
      </w:r>
      <w:r>
        <w:rPr>
          <w:rFonts w:ascii="Times New Roman" w:hAnsi="Times New Roman"/>
          <w:sz w:val="28"/>
          <w:szCs w:val="28"/>
        </w:rPr>
        <w:t>;</w:t>
      </w:r>
    </w:p>
    <w:p w:rsidR="00BB375B" w:rsidRPr="005518F7" w:rsidRDefault="00BB375B" w:rsidP="00BB375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в</w:t>
      </w:r>
      <w:r w:rsidRPr="005518F7">
        <w:rPr>
          <w:rFonts w:ascii="Times New Roman" w:hAnsi="Times New Roman"/>
          <w:sz w:val="28"/>
          <w:szCs w:val="28"/>
        </w:rPr>
        <w:t>ыборочное информирование субъектов МСП по вопросам региональных мер государственной поддержки</w:t>
      </w:r>
      <w:r>
        <w:rPr>
          <w:rFonts w:ascii="Times New Roman" w:hAnsi="Times New Roman"/>
          <w:sz w:val="28"/>
          <w:szCs w:val="28"/>
        </w:rPr>
        <w:t>.</w:t>
      </w:r>
    </w:p>
    <w:p w:rsidR="00BB375B" w:rsidRPr="005518F7" w:rsidRDefault="00BB375B" w:rsidP="00BB375B">
      <w:pPr>
        <w:autoSpaceDE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В целях устранения вышеперечисленных видов рисков были предусмотрены такие меры, как </w:t>
      </w:r>
      <w:r w:rsidRPr="005518F7">
        <w:rPr>
          <w:rFonts w:ascii="Times New Roman" w:hAnsi="Times New Roman"/>
          <w:sz w:val="28"/>
          <w:szCs w:val="28"/>
        </w:rPr>
        <w:t xml:space="preserve">регулярное обучение сотрудников (самообразование, повышение квалификации, образовательные мероприятия – семинары, </w:t>
      </w:r>
      <w:proofErr w:type="spellStart"/>
      <w:r w:rsidRPr="005518F7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5518F7">
        <w:rPr>
          <w:rFonts w:ascii="Times New Roman" w:hAnsi="Times New Roman"/>
          <w:sz w:val="28"/>
          <w:szCs w:val="28"/>
        </w:rPr>
        <w:t xml:space="preserve"> и т.п.);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периодическое обсуждение на общих собраниях сотрудников «отрицательной» практики;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соблюдение административных регламентов, наставничество;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соблюдение административных регламентов;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мониторинг и анализ выявленных нарушений</w:t>
      </w:r>
      <w:r>
        <w:rPr>
          <w:rFonts w:ascii="Times New Roman" w:hAnsi="Times New Roman"/>
          <w:sz w:val="28"/>
          <w:szCs w:val="28"/>
        </w:rPr>
        <w:t>.</w:t>
      </w:r>
    </w:p>
    <w:p w:rsidR="00BB375B" w:rsidRPr="000E481D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81D">
        <w:rPr>
          <w:rFonts w:ascii="Times New Roman" w:hAnsi="Times New Roman" w:cs="Times New Roman"/>
          <w:b/>
          <w:sz w:val="28"/>
          <w:szCs w:val="28"/>
        </w:rPr>
        <w:t xml:space="preserve">2. Об исполнении плана мероприятий по снижению </w:t>
      </w:r>
      <w:proofErr w:type="spellStart"/>
      <w:r w:rsidRPr="000E481D">
        <w:rPr>
          <w:rFonts w:ascii="Times New Roman" w:hAnsi="Times New Roman" w:cs="Times New Roman"/>
          <w:b/>
          <w:sz w:val="28"/>
          <w:szCs w:val="28"/>
        </w:rPr>
        <w:t>комплаенс-рисков</w:t>
      </w:r>
      <w:proofErr w:type="spellEnd"/>
      <w:r w:rsidRPr="000E481D">
        <w:rPr>
          <w:rFonts w:ascii="Times New Roman" w:hAnsi="Times New Roman" w:cs="Times New Roman"/>
          <w:b/>
          <w:sz w:val="28"/>
          <w:szCs w:val="28"/>
        </w:rPr>
        <w:t xml:space="preserve"> в  администрации </w:t>
      </w:r>
      <w:proofErr w:type="spellStart"/>
      <w:r w:rsidRPr="000E481D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0E481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BB375B" w:rsidRPr="0089300D" w:rsidRDefault="00BB375B" w:rsidP="00BB3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C4852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Планом мероприятий «дорожной картой» </w:t>
      </w:r>
      <w:r w:rsidRPr="00CC4852">
        <w:rPr>
          <w:rFonts w:ascii="Times New Roman" w:hAnsi="Times New Roman" w:cs="Times New Roman"/>
          <w:sz w:val="28"/>
          <w:szCs w:val="28"/>
        </w:rPr>
        <w:t xml:space="preserve">по снижению </w:t>
      </w:r>
      <w:proofErr w:type="spellStart"/>
      <w:r w:rsidRPr="00CC485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CC4852">
        <w:rPr>
          <w:rFonts w:ascii="Times New Roman" w:hAnsi="Times New Roman" w:cs="Times New Roman"/>
          <w:sz w:val="28"/>
          <w:szCs w:val="28"/>
        </w:rPr>
        <w:t xml:space="preserve"> рисков</w:t>
      </w:r>
      <w:r w:rsidRPr="00CC4852">
        <w:rPr>
          <w:rFonts w:ascii="Times New Roman" w:hAnsi="Times New Roman" w:cs="Times New Roman"/>
          <w:sz w:val="28"/>
          <w:szCs w:val="28"/>
          <w:lang w:eastAsia="ar-SA"/>
        </w:rPr>
        <w:t xml:space="preserve"> отделами администрации, являющимися ответственными за реализацию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 мероприятий, с целью выявления и снижения рисков нарушений </w:t>
      </w:r>
      <w:r w:rsidRPr="00CC4852">
        <w:rPr>
          <w:rFonts w:ascii="Times New Roman" w:hAnsi="Times New Roman" w:cs="Times New Roman"/>
          <w:sz w:val="28"/>
          <w:szCs w:val="28"/>
          <w:lang w:eastAsia="ar-SA"/>
        </w:rPr>
        <w:t>антимонопольного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 законодательства, осуществлялись следующие мероприятия:</w:t>
      </w:r>
    </w:p>
    <w:p w:rsidR="00BB375B" w:rsidRPr="0089300D" w:rsidRDefault="00BB375B" w:rsidP="00BB375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проводился </w:t>
      </w:r>
      <w:r w:rsidRPr="0089300D">
        <w:rPr>
          <w:rFonts w:ascii="Times New Roman" w:hAnsi="Times New Roman" w:cs="Times New Roman"/>
          <w:sz w:val="28"/>
          <w:szCs w:val="28"/>
        </w:rPr>
        <w:t xml:space="preserve">анализ нормативных правовых актов и проектов нормативных правовых актов, разрабатываемых </w:t>
      </w:r>
      <w:r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89300D">
        <w:rPr>
          <w:rFonts w:ascii="Times New Roman" w:hAnsi="Times New Roman" w:cs="Times New Roman"/>
          <w:sz w:val="28"/>
          <w:szCs w:val="28"/>
        </w:rPr>
        <w:t>, на предмет нарушений антимонопольного законодательства;</w:t>
      </w:r>
    </w:p>
    <w:p w:rsidR="00BB375B" w:rsidRPr="0089300D" w:rsidRDefault="00BB375B" w:rsidP="00BB375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изучалась правоприменительная практика;</w:t>
      </w:r>
    </w:p>
    <w:p w:rsidR="00BB375B" w:rsidRPr="0089300D" w:rsidRDefault="00BB375B" w:rsidP="00BB375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проводилось соответствующее обучение сотрудников;</w:t>
      </w:r>
    </w:p>
    <w:p w:rsidR="00BB375B" w:rsidRDefault="00BB375B" w:rsidP="00BB375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осуществлялся монито</w:t>
      </w:r>
      <w:r>
        <w:rPr>
          <w:rFonts w:ascii="Times New Roman" w:hAnsi="Times New Roman" w:cs="Times New Roman"/>
          <w:sz w:val="28"/>
          <w:szCs w:val="28"/>
        </w:rPr>
        <w:t>ринг изменений законодательства;</w:t>
      </w:r>
    </w:p>
    <w:p w:rsidR="00BB375B" w:rsidRPr="0039078A" w:rsidRDefault="00BB375B" w:rsidP="00BB375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проводилась оценка</w:t>
      </w:r>
      <w:r w:rsidRPr="0039078A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нормативно- правовых актов и экспертизы нормативно- правовых актов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375B" w:rsidRPr="0039078A" w:rsidRDefault="00BB375B" w:rsidP="00BB375B">
      <w:pPr>
        <w:spacing w:after="0" w:line="240" w:lineRule="auto"/>
        <w:ind w:left="-18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выявления и исключения рисков нарушения антимонопольного законодательства, а также проведения анализа о целесообразности внесений изменений в НПА, все нормативные акты направляются в прокуратуру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проведения правовой экспертизы на соответствие законодательству РФ, </w:t>
      </w:r>
      <w:r w:rsidRPr="000B3DDA">
        <w:rPr>
          <w:rFonts w:ascii="Times New Roman" w:eastAsia="Calibri" w:hAnsi="Times New Roman" w:cs="Times New Roman"/>
          <w:sz w:val="28"/>
          <w:szCs w:val="28"/>
        </w:rPr>
        <w:t xml:space="preserve">отсутствие административных барьеров и коррупционной составляющей. </w:t>
      </w:r>
      <w:r>
        <w:rPr>
          <w:rFonts w:ascii="Times New Roman" w:hAnsi="Times New Roman" w:cs="Times New Roman"/>
          <w:sz w:val="28"/>
          <w:szCs w:val="28"/>
        </w:rPr>
        <w:t>Администрацией принимаются только те НПА, которые получили положительное заключение.</w:t>
      </w:r>
    </w:p>
    <w:p w:rsidR="00BB375B" w:rsidRPr="0039078A" w:rsidRDefault="00BB375B" w:rsidP="00BB375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 xml:space="preserve">В целях проведения независимой </w:t>
      </w:r>
      <w:proofErr w:type="spellStart"/>
      <w:r w:rsidRPr="0089300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89300D">
        <w:rPr>
          <w:rFonts w:ascii="Times New Roman" w:hAnsi="Times New Roman" w:cs="Times New Roman"/>
          <w:sz w:val="28"/>
          <w:szCs w:val="28"/>
        </w:rPr>
        <w:t xml:space="preserve"> экспертизы все проекты нормативных правовых актов, разработанных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района, размещались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300D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информационной сети «Интернет».</w:t>
      </w:r>
    </w:p>
    <w:p w:rsidR="00BB375B" w:rsidRPr="0039078A" w:rsidRDefault="00BB375B" w:rsidP="00BB375B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78A">
        <w:rPr>
          <w:rFonts w:ascii="Times New Roman" w:hAnsi="Times New Roman" w:cs="Times New Roman"/>
          <w:b/>
          <w:sz w:val="28"/>
          <w:szCs w:val="28"/>
        </w:rPr>
        <w:t xml:space="preserve">3. О достижении ключевых показателей эффективности антимонопольного </w:t>
      </w:r>
      <w:proofErr w:type="spellStart"/>
      <w:r w:rsidRPr="0039078A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  <w:r w:rsidRPr="0039078A">
        <w:rPr>
          <w:rFonts w:ascii="Times New Roman" w:hAnsi="Times New Roman" w:cs="Times New Roman"/>
          <w:b/>
          <w:sz w:val="28"/>
          <w:szCs w:val="28"/>
        </w:rPr>
        <w:t xml:space="preserve">  в администрации </w:t>
      </w:r>
      <w:proofErr w:type="spellStart"/>
      <w:r w:rsidRPr="0039078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3907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BB375B" w:rsidRPr="004609FE" w:rsidRDefault="00BB375B" w:rsidP="00BB375B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приказом ФАС России от 5.02.2019 № 133/19 осуществлен расчет ключевых показателей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в 2023</w:t>
      </w:r>
      <w:r w:rsidRPr="004609FE"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BB375B" w:rsidRPr="004609FE" w:rsidRDefault="00BB375B" w:rsidP="00BB375B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а) доля проектов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нулю;</w:t>
      </w:r>
    </w:p>
    <w:p w:rsidR="00BB375B" w:rsidRPr="004609FE" w:rsidRDefault="00BB375B" w:rsidP="00BB375B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б) доля сотрудников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отношении которых были проведены обуча</w:t>
      </w:r>
      <w:bookmarkStart w:id="0" w:name="_GoBack"/>
      <w:bookmarkEnd w:id="0"/>
      <w:r w:rsidRPr="004609FE">
        <w:rPr>
          <w:rFonts w:ascii="Times New Roman" w:hAnsi="Times New Roman" w:cs="Times New Roman"/>
          <w:sz w:val="28"/>
          <w:szCs w:val="28"/>
        </w:rPr>
        <w:t xml:space="preserve">ющие мероприятия по антимонопольному законодательству и антимонопольному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комплаенсу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, составила </w:t>
      </w:r>
      <w:r w:rsidRPr="000B3DD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%</w:t>
      </w:r>
      <w:r w:rsidRPr="004609FE">
        <w:rPr>
          <w:rFonts w:ascii="Times New Roman" w:hAnsi="Times New Roman" w:cs="Times New Roman"/>
          <w:sz w:val="28"/>
          <w:szCs w:val="28"/>
        </w:rPr>
        <w:t>;</w:t>
      </w:r>
    </w:p>
    <w:p w:rsidR="00BB375B" w:rsidRPr="004609FE" w:rsidRDefault="00BB375B" w:rsidP="00BB375B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в) доля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нулю.</w:t>
      </w:r>
    </w:p>
    <w:p w:rsidR="00BB375B" w:rsidRPr="004609FE" w:rsidRDefault="00BB375B" w:rsidP="00BB375B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общий мониторинг и анализ практики применения антимонопольного законодательства показал, что в деятельности Администрации факты нарушения антимонопольного законодательства не установлены. К</w:t>
      </w:r>
      <w:r w:rsidRPr="004609FE">
        <w:rPr>
          <w:rFonts w:ascii="Times New Roman" w:hAnsi="Times New Roman" w:cs="Times New Roman"/>
          <w:sz w:val="28"/>
          <w:szCs w:val="28"/>
        </w:rPr>
        <w:t xml:space="preserve">оэффициент снижения количества нарушений антимонопольного законодательства со стороны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равен нулю, в связи с тем, что нарушения антимонопольного законодательства в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4609F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4609FE">
        <w:rPr>
          <w:rFonts w:ascii="Times New Roman" w:hAnsi="Times New Roman" w:cs="Times New Roman"/>
          <w:sz w:val="28"/>
          <w:szCs w:val="28"/>
        </w:rPr>
        <w:t>отчетном</w:t>
      </w:r>
      <w:proofErr w:type="gramEnd"/>
      <w:r w:rsidRPr="004609FE">
        <w:rPr>
          <w:rFonts w:ascii="Times New Roman" w:hAnsi="Times New Roman" w:cs="Times New Roman"/>
          <w:sz w:val="28"/>
          <w:szCs w:val="28"/>
        </w:rPr>
        <w:t xml:space="preserve"> годах </w:t>
      </w:r>
      <w:r w:rsidRPr="00B0190F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BB375B" w:rsidRPr="004609FE" w:rsidRDefault="00BB375B" w:rsidP="00BB375B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9FE">
        <w:rPr>
          <w:rFonts w:ascii="Times New Roman" w:hAnsi="Times New Roman" w:cs="Times New Roman"/>
          <w:sz w:val="28"/>
          <w:szCs w:val="28"/>
        </w:rPr>
        <w:t xml:space="preserve">Значения ключевых показателей эффективности функционирования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ан</w:t>
      </w:r>
      <w:r>
        <w:rPr>
          <w:rFonts w:ascii="Times New Roman" w:hAnsi="Times New Roman" w:cs="Times New Roman"/>
          <w:sz w:val="28"/>
          <w:szCs w:val="28"/>
        </w:rPr>
        <w:t xml:space="preserve">тимонопольного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2023</w:t>
      </w:r>
      <w:r w:rsidRPr="004609FE">
        <w:rPr>
          <w:rFonts w:ascii="Times New Roman" w:hAnsi="Times New Roman" w:cs="Times New Roman"/>
          <w:sz w:val="28"/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и о соответствии мероприятий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  <w:proofErr w:type="gramEnd"/>
    </w:p>
    <w:p w:rsidR="00BB375B" w:rsidRPr="00921F3F" w:rsidRDefault="00BB375B" w:rsidP="00BB375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5C9C" w:rsidRPr="002C5A41" w:rsidRDefault="00B1174B" w:rsidP="002C5A41">
      <w:pPr>
        <w:spacing w:after="0" w:line="36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5C9C" w:rsidRDefault="004B5C9C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По итогам обсуждения Рабочая группа </w:t>
      </w:r>
      <w:r w:rsidR="00BB375B">
        <w:rPr>
          <w:rFonts w:ascii="Times New Roman" w:eastAsia="Times New Roman" w:hAnsi="Times New Roman" w:cs="Times New Roman"/>
          <w:sz w:val="24"/>
          <w:szCs w:val="24"/>
        </w:rPr>
        <w:t>пришла к выводу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B375B" w:rsidRDefault="00BB375B" w:rsidP="002C5A41">
      <w:pPr>
        <w:pStyle w:val="a3"/>
        <w:ind w:firstLine="69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что</w:t>
      </w:r>
      <w:r w:rsidR="002C5A41">
        <w:rPr>
          <w:rFonts w:ascii="Times New Roman" w:eastAsia="Times New Roman" w:hAnsi="Times New Roman" w:cs="Times New Roman"/>
          <w:sz w:val="24"/>
          <w:szCs w:val="24"/>
        </w:rPr>
        <w:t xml:space="preserve"> уровень риска нарушения антимо</w:t>
      </w:r>
      <w:r>
        <w:rPr>
          <w:rFonts w:ascii="Times New Roman" w:eastAsia="Times New Roman" w:hAnsi="Times New Roman" w:cs="Times New Roman"/>
          <w:sz w:val="24"/>
          <w:szCs w:val="24"/>
        </w:rPr>
        <w:t>нопольного законодательства в Администрации, определен, как низкий, таковым и остается, поскольку отсутствует вероятность выдачи предупреждения</w:t>
      </w:r>
      <w:r w:rsidR="002C5A41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возбуждения дела о нарушении антимонопольного законодательства</w:t>
      </w:r>
      <w:r w:rsidR="002C5A41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наложения штрафа.</w:t>
      </w:r>
    </w:p>
    <w:p w:rsidR="00BB375B" w:rsidRDefault="002C5A41" w:rsidP="002C5A41">
      <w:pPr>
        <w:pStyle w:val="a3"/>
        <w:ind w:firstLine="69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BB375B">
        <w:rPr>
          <w:rFonts w:ascii="Times New Roman" w:eastAsia="Times New Roman" w:hAnsi="Times New Roman" w:cs="Times New Roman"/>
          <w:sz w:val="24"/>
          <w:szCs w:val="24"/>
        </w:rPr>
        <w:t>принять к сведению озвученную в докладе информацию.</w:t>
      </w:r>
    </w:p>
    <w:p w:rsidR="00BB375B" w:rsidRPr="00BB375B" w:rsidRDefault="00B1174B" w:rsidP="00BB375B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BB375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60383" w:rsidRPr="00BB375B">
        <w:rPr>
          <w:rFonts w:ascii="Times New Roman" w:eastAsia="Times New Roman" w:hAnsi="Times New Roman" w:cs="Times New Roman"/>
          <w:sz w:val="24"/>
          <w:szCs w:val="24"/>
        </w:rPr>
        <w:t>утвердить</w:t>
      </w:r>
      <w:r w:rsidR="00860383" w:rsidRPr="00BB375B">
        <w:rPr>
          <w:rFonts w:ascii="Times New Roman" w:hAnsi="Times New Roman" w:cs="Times New Roman"/>
          <w:sz w:val="24"/>
          <w:szCs w:val="24"/>
        </w:rPr>
        <w:t xml:space="preserve"> </w:t>
      </w:r>
      <w:r w:rsidR="00BB375B" w:rsidRPr="00BB375B">
        <w:rPr>
          <w:rFonts w:ascii="Times New Roman" w:hAnsi="Times New Roman" w:cs="Times New Roman"/>
          <w:sz w:val="24"/>
          <w:szCs w:val="24"/>
        </w:rPr>
        <w:t>Доклад</w:t>
      </w:r>
      <w:r w:rsidR="00667B6B" w:rsidRPr="00BB375B">
        <w:rPr>
          <w:rFonts w:ascii="Times New Roman" w:hAnsi="Times New Roman" w:cs="Times New Roman"/>
          <w:sz w:val="24"/>
          <w:szCs w:val="24"/>
        </w:rPr>
        <w:t xml:space="preserve"> </w:t>
      </w:r>
      <w:r w:rsidR="00BB375B">
        <w:rPr>
          <w:rFonts w:ascii="Times New Roman" w:hAnsi="Times New Roman" w:cs="Times New Roman"/>
          <w:sz w:val="24"/>
          <w:szCs w:val="24"/>
        </w:rPr>
        <w:t>о</w:t>
      </w:r>
      <w:r w:rsidR="00BB375B" w:rsidRPr="00BB375B">
        <w:rPr>
          <w:rFonts w:ascii="Times New Roman" w:hAnsi="Times New Roman" w:cs="Times New Roman"/>
          <w:sz w:val="24"/>
          <w:szCs w:val="24"/>
        </w:rPr>
        <w:t xml:space="preserve">б организации 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="00BB375B" w:rsidRPr="00BB375B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BB375B" w:rsidRPr="00BB375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2023 году.</w:t>
      </w:r>
    </w:p>
    <w:p w:rsidR="00667B6B" w:rsidRPr="00F57D7D" w:rsidRDefault="00667B6B" w:rsidP="00BB375B">
      <w:pPr>
        <w:pStyle w:val="a3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F21A54" w:rsidRPr="00A03EA9" w:rsidRDefault="00972E64" w:rsidP="00F21A5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21A54">
        <w:rPr>
          <w:rFonts w:ascii="Times New Roman" w:hAnsi="Times New Roman" w:cs="Times New Roman"/>
          <w:sz w:val="24"/>
          <w:szCs w:val="24"/>
        </w:rPr>
        <w:t>П</w:t>
      </w:r>
      <w:r w:rsidR="00F21A54">
        <w:rPr>
          <w:rFonts w:ascii="Times New Roman" w:eastAsia="Times New Roman" w:hAnsi="Times New Roman" w:cs="Times New Roman"/>
          <w:sz w:val="24"/>
          <w:szCs w:val="24"/>
        </w:rPr>
        <w:t xml:space="preserve">редседатель рабочей группы                                                                       </w:t>
      </w:r>
      <w:proofErr w:type="spellStart"/>
      <w:r w:rsidR="00F21A54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F21A54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F21A54" w:rsidRPr="00A03EA9" w:rsidRDefault="00F21A54" w:rsidP="00F21A5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                            Левина И.В.</w:t>
      </w:r>
    </w:p>
    <w:p w:rsidR="00F21A54" w:rsidRPr="00D745C7" w:rsidRDefault="00F21A54" w:rsidP="00F21A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1A54" w:rsidRDefault="00F21A54" w:rsidP="00F2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D745C7" w:rsidRDefault="00972E64" w:rsidP="00F21A5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5558D"/>
    <w:rsid w:val="00066B83"/>
    <w:rsid w:val="00070F21"/>
    <w:rsid w:val="00077548"/>
    <w:rsid w:val="000D6FA5"/>
    <w:rsid w:val="000E12A7"/>
    <w:rsid w:val="000F2E27"/>
    <w:rsid w:val="0011262E"/>
    <w:rsid w:val="001260B5"/>
    <w:rsid w:val="001310EA"/>
    <w:rsid w:val="001358B1"/>
    <w:rsid w:val="00144694"/>
    <w:rsid w:val="00147E68"/>
    <w:rsid w:val="001F5166"/>
    <w:rsid w:val="001F634E"/>
    <w:rsid w:val="00215FA3"/>
    <w:rsid w:val="00216C3F"/>
    <w:rsid w:val="002375C5"/>
    <w:rsid w:val="002610D1"/>
    <w:rsid w:val="002614A9"/>
    <w:rsid w:val="0026454C"/>
    <w:rsid w:val="00282124"/>
    <w:rsid w:val="00292535"/>
    <w:rsid w:val="002A4C59"/>
    <w:rsid w:val="002C5A41"/>
    <w:rsid w:val="002D3ADE"/>
    <w:rsid w:val="003024CB"/>
    <w:rsid w:val="003024EB"/>
    <w:rsid w:val="00326CE1"/>
    <w:rsid w:val="00346755"/>
    <w:rsid w:val="0036005E"/>
    <w:rsid w:val="003669C8"/>
    <w:rsid w:val="003C42E7"/>
    <w:rsid w:val="003D58BF"/>
    <w:rsid w:val="003F3FE9"/>
    <w:rsid w:val="00411562"/>
    <w:rsid w:val="00413940"/>
    <w:rsid w:val="00414667"/>
    <w:rsid w:val="00421F96"/>
    <w:rsid w:val="00457E3D"/>
    <w:rsid w:val="004833A0"/>
    <w:rsid w:val="004879C1"/>
    <w:rsid w:val="004A2BBD"/>
    <w:rsid w:val="004A3B28"/>
    <w:rsid w:val="004B5C9C"/>
    <w:rsid w:val="004C537C"/>
    <w:rsid w:val="004D3FBE"/>
    <w:rsid w:val="004D6B45"/>
    <w:rsid w:val="00521BBB"/>
    <w:rsid w:val="005916C8"/>
    <w:rsid w:val="005B33AF"/>
    <w:rsid w:val="005D6C61"/>
    <w:rsid w:val="005E160F"/>
    <w:rsid w:val="005F2796"/>
    <w:rsid w:val="00601306"/>
    <w:rsid w:val="006035FF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6D7A5D"/>
    <w:rsid w:val="00701EBC"/>
    <w:rsid w:val="00721AD0"/>
    <w:rsid w:val="00743D2D"/>
    <w:rsid w:val="00745697"/>
    <w:rsid w:val="00751293"/>
    <w:rsid w:val="0075169D"/>
    <w:rsid w:val="00770AED"/>
    <w:rsid w:val="00777ADC"/>
    <w:rsid w:val="007A6042"/>
    <w:rsid w:val="007B6193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B1FE2"/>
    <w:rsid w:val="008E2FD4"/>
    <w:rsid w:val="008E492B"/>
    <w:rsid w:val="00921583"/>
    <w:rsid w:val="0092352C"/>
    <w:rsid w:val="009421F5"/>
    <w:rsid w:val="00972E64"/>
    <w:rsid w:val="009A4DF7"/>
    <w:rsid w:val="009B7F56"/>
    <w:rsid w:val="009F0EDE"/>
    <w:rsid w:val="009F3540"/>
    <w:rsid w:val="00A03EA9"/>
    <w:rsid w:val="00A12A6F"/>
    <w:rsid w:val="00A16050"/>
    <w:rsid w:val="00A31D52"/>
    <w:rsid w:val="00A45ED4"/>
    <w:rsid w:val="00A476EF"/>
    <w:rsid w:val="00A52CA0"/>
    <w:rsid w:val="00A72062"/>
    <w:rsid w:val="00A76FD7"/>
    <w:rsid w:val="00A80B51"/>
    <w:rsid w:val="00B1174B"/>
    <w:rsid w:val="00B11EB8"/>
    <w:rsid w:val="00B169C4"/>
    <w:rsid w:val="00B2524C"/>
    <w:rsid w:val="00B52A07"/>
    <w:rsid w:val="00B9454D"/>
    <w:rsid w:val="00BA17D2"/>
    <w:rsid w:val="00BB375B"/>
    <w:rsid w:val="00C17C63"/>
    <w:rsid w:val="00C33114"/>
    <w:rsid w:val="00C34EB9"/>
    <w:rsid w:val="00C76583"/>
    <w:rsid w:val="00D03047"/>
    <w:rsid w:val="00D32F00"/>
    <w:rsid w:val="00D36442"/>
    <w:rsid w:val="00D730C6"/>
    <w:rsid w:val="00D745C7"/>
    <w:rsid w:val="00DA777D"/>
    <w:rsid w:val="00DC0F25"/>
    <w:rsid w:val="00DC1BD8"/>
    <w:rsid w:val="00DF4BE5"/>
    <w:rsid w:val="00E01E7F"/>
    <w:rsid w:val="00E05665"/>
    <w:rsid w:val="00E07FC4"/>
    <w:rsid w:val="00E26B21"/>
    <w:rsid w:val="00E514B1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15F6"/>
    <w:rsid w:val="00F021BD"/>
    <w:rsid w:val="00F067E6"/>
    <w:rsid w:val="00F21A54"/>
    <w:rsid w:val="00F228DF"/>
    <w:rsid w:val="00F57D7D"/>
    <w:rsid w:val="00F772D3"/>
    <w:rsid w:val="00F91353"/>
    <w:rsid w:val="00FB3CE5"/>
    <w:rsid w:val="00FE2582"/>
    <w:rsid w:val="00F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customStyle="1" w:styleId="a5">
    <w:name w:val="Знак Знак Знак Знак"/>
    <w:basedOn w:val="a"/>
    <w:rsid w:val="00701EB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5</Pages>
  <Words>1551</Words>
  <Characters>8843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47</cp:revision>
  <cp:lastPrinted>2018-04-28T08:16:00Z</cp:lastPrinted>
  <dcterms:created xsi:type="dcterms:W3CDTF">2016-10-12T04:17:00Z</dcterms:created>
  <dcterms:modified xsi:type="dcterms:W3CDTF">2023-12-21T06:35:00Z</dcterms:modified>
</cp:coreProperties>
</file>