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9D5CD8">
      <w:pPr>
        <w:ind w:left="-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9D5CD8">
      <w:pPr>
        <w:ind w:left="-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9D5CD8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1C6013">
        <w:rPr>
          <w:rFonts w:ascii="Times New Roman" w:hAnsi="Times New Roman" w:cs="Times New Roman"/>
          <w:sz w:val="28"/>
          <w:szCs w:val="28"/>
        </w:rPr>
        <w:t>23</w:t>
      </w:r>
    </w:p>
    <w:p w:rsidR="00E01E7F" w:rsidRPr="00A03EA9" w:rsidRDefault="00F067E6" w:rsidP="009D5CD8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16C3F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76FD7" w:rsidRDefault="00E01E7F" w:rsidP="009D5CD8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13940" w:rsidRPr="00A76FD7">
        <w:rPr>
          <w:rFonts w:ascii="Times New Roman" w:hAnsi="Times New Roman" w:cs="Times New Roman"/>
          <w:sz w:val="24"/>
          <w:szCs w:val="24"/>
        </w:rPr>
        <w:t>«</w:t>
      </w:r>
      <w:r w:rsidR="00B64096">
        <w:rPr>
          <w:rFonts w:ascii="Times New Roman" w:hAnsi="Times New Roman" w:cs="Times New Roman"/>
          <w:sz w:val="24"/>
          <w:szCs w:val="24"/>
        </w:rPr>
        <w:t>15</w:t>
      </w:r>
      <w:r w:rsidR="00F067E6" w:rsidRPr="00A76FD7">
        <w:rPr>
          <w:rFonts w:ascii="Times New Roman" w:hAnsi="Times New Roman" w:cs="Times New Roman"/>
          <w:sz w:val="24"/>
          <w:szCs w:val="24"/>
        </w:rPr>
        <w:t>»</w:t>
      </w:r>
      <w:r w:rsidR="00413940" w:rsidRPr="00A76FD7">
        <w:rPr>
          <w:rFonts w:ascii="Times New Roman" w:hAnsi="Times New Roman" w:cs="Times New Roman"/>
          <w:sz w:val="24"/>
          <w:szCs w:val="24"/>
        </w:rPr>
        <w:t xml:space="preserve"> </w:t>
      </w:r>
      <w:r w:rsidR="00B64096">
        <w:rPr>
          <w:rFonts w:ascii="Times New Roman" w:hAnsi="Times New Roman" w:cs="Times New Roman"/>
          <w:sz w:val="24"/>
          <w:szCs w:val="24"/>
        </w:rPr>
        <w:t>марта</w:t>
      </w:r>
      <w:r w:rsidR="001A2797">
        <w:rPr>
          <w:rFonts w:ascii="Times New Roman" w:hAnsi="Times New Roman" w:cs="Times New Roman"/>
          <w:sz w:val="24"/>
          <w:szCs w:val="24"/>
        </w:rPr>
        <w:t xml:space="preserve"> 2023</w:t>
      </w:r>
      <w:r w:rsidRPr="00A76FD7">
        <w:rPr>
          <w:rFonts w:ascii="Times New Roman" w:hAnsi="Times New Roman" w:cs="Times New Roman"/>
          <w:sz w:val="24"/>
          <w:szCs w:val="24"/>
        </w:rPr>
        <w:t>г.</w:t>
      </w:r>
    </w:p>
    <w:p w:rsidR="00A76FD7" w:rsidRPr="00A76FD7" w:rsidRDefault="00A76FD7" w:rsidP="009D5CD8">
      <w:pPr>
        <w:pStyle w:val="a3"/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A76FD7" w:rsidRPr="00A76FD7" w:rsidRDefault="00A76FD7" w:rsidP="009D5CD8">
      <w:pPr>
        <w:pStyle w:val="a3"/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A76FD7" w:rsidRPr="00A76FD7" w:rsidRDefault="009D5CD8" w:rsidP="009D5CD8">
      <w:pPr>
        <w:pStyle w:val="a3"/>
        <w:spacing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2797">
        <w:rPr>
          <w:rFonts w:ascii="Times New Roman" w:hAnsi="Times New Roman" w:cs="Times New Roman"/>
          <w:sz w:val="24"/>
          <w:szCs w:val="24"/>
        </w:rPr>
        <w:t>Присутствовали 6</w:t>
      </w:r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из 10 че</w:t>
      </w:r>
      <w:proofErr w:type="gramStart"/>
      <w:r w:rsidR="00A76FD7" w:rsidRPr="00A76FD7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 614</w:t>
      </w:r>
    </w:p>
    <w:p w:rsidR="00A76FD7" w:rsidRPr="00A76FD7" w:rsidRDefault="009D5CD8" w:rsidP="009D5CD8">
      <w:pPr>
        <w:pStyle w:val="a3"/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="00A76FD7"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76FD7" w:rsidRPr="00A76FD7" w:rsidRDefault="009D5CD8" w:rsidP="009D5CD8">
      <w:pPr>
        <w:pStyle w:val="a3"/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2.   Макарова Светлана Ивановна – начальник управления перспективного планирования с/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76FD7" w:rsidRPr="00A03EA9" w:rsidRDefault="009D5CD8" w:rsidP="009D5CD8">
      <w:pPr>
        <w:pStyle w:val="a4"/>
        <w:ind w:left="-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76FD7">
        <w:rPr>
          <w:rFonts w:ascii="Times New Roman" w:hAnsi="Times New Roman"/>
        </w:rPr>
        <w:t xml:space="preserve">3. </w:t>
      </w:r>
      <w:r w:rsidR="00A76FD7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76FD7" w:rsidRPr="00A03EA9">
        <w:rPr>
          <w:rFonts w:ascii="Times New Roman" w:hAnsi="Times New Roman"/>
        </w:rPr>
        <w:t>х</w:t>
      </w:r>
      <w:proofErr w:type="spellEnd"/>
      <w:r w:rsidR="00A76FD7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76FD7" w:rsidRPr="00A03EA9">
        <w:rPr>
          <w:rFonts w:ascii="Times New Roman" w:hAnsi="Times New Roman"/>
        </w:rPr>
        <w:t>Старошайговского</w:t>
      </w:r>
      <w:proofErr w:type="spellEnd"/>
      <w:r w:rsidR="00A76FD7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76FD7" w:rsidRPr="00A76FD7" w:rsidRDefault="009D5CD8" w:rsidP="009D5CD8">
      <w:pPr>
        <w:pStyle w:val="a3"/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4. Чернов Александр Анатольевич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76FD7" w:rsidRPr="00A76FD7" w:rsidRDefault="009D5CD8" w:rsidP="009D5CD8">
      <w:pPr>
        <w:pStyle w:val="a3"/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A76FD7" w:rsidRPr="00A76FD7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</w:t>
      </w:r>
      <w:r w:rsidR="00A76FD7" w:rsidRPr="00A76FD7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 АПК и ЛПХ граждан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6FD7" w:rsidRPr="00A76FD7" w:rsidRDefault="009D5CD8" w:rsidP="009D5CD8">
      <w:pPr>
        <w:pStyle w:val="a3"/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A2797">
        <w:rPr>
          <w:rFonts w:ascii="Times New Roman" w:eastAsia="Times New Roman" w:hAnsi="Times New Roman" w:cs="Times New Roman"/>
          <w:sz w:val="24"/>
          <w:szCs w:val="24"/>
        </w:rPr>
        <w:t>6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. Моисеева Елена Николаевна – начальник управления земельных и имущественных отношений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района.</w:t>
      </w:r>
    </w:p>
    <w:p w:rsidR="00A76FD7" w:rsidRPr="00A76FD7" w:rsidRDefault="00A76FD7" w:rsidP="009D5CD8">
      <w:pPr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6FD7" w:rsidRDefault="00A76FD7" w:rsidP="009D5CD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           Повестка дня:</w:t>
      </w:r>
    </w:p>
    <w:p w:rsidR="001A2797" w:rsidRPr="001A2797" w:rsidRDefault="001A2797" w:rsidP="009D5CD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567" w:firstLine="0"/>
        <w:rPr>
          <w:rFonts w:ascii="Times New Roman" w:hAnsi="Times New Roman" w:cs="Times New Roman"/>
          <w:bCs/>
          <w:sz w:val="26"/>
          <w:szCs w:val="26"/>
        </w:rPr>
      </w:pPr>
      <w:r w:rsidRPr="001A2797">
        <w:rPr>
          <w:rFonts w:ascii="Times New Roman" w:eastAsia="Times New Roman" w:hAnsi="Times New Roman" w:cs="Times New Roman"/>
          <w:sz w:val="26"/>
          <w:szCs w:val="26"/>
        </w:rPr>
        <w:t xml:space="preserve">Ознакомление присутствующих с Докладом </w:t>
      </w:r>
      <w:r w:rsidRPr="001A2797">
        <w:rPr>
          <w:rFonts w:ascii="Times New Roman" w:hAnsi="Times New Roman" w:cs="Times New Roman"/>
          <w:bCs/>
          <w:sz w:val="26"/>
          <w:szCs w:val="26"/>
        </w:rPr>
        <w:t>о реализации Стандарта развития конкуренции 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2797">
        <w:rPr>
          <w:rFonts w:ascii="Times New Roman" w:hAnsi="Times New Roman" w:cs="Times New Roman"/>
          <w:bCs/>
          <w:sz w:val="26"/>
          <w:szCs w:val="26"/>
        </w:rPr>
        <w:t>Республике Мордовия</w:t>
      </w:r>
      <w:r w:rsidRPr="001A279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A2797" w:rsidRPr="001A2797" w:rsidRDefault="001A2797" w:rsidP="009D5CD8">
      <w:pPr>
        <w:pStyle w:val="a3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bCs/>
          <w:sz w:val="26"/>
          <w:szCs w:val="26"/>
        </w:rPr>
      </w:pPr>
    </w:p>
    <w:p w:rsidR="001A2797" w:rsidRPr="00B36049" w:rsidRDefault="001A2797" w:rsidP="009D5CD8">
      <w:pPr>
        <w:pStyle w:val="a3"/>
        <w:ind w:left="-567" w:right="-285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B36049">
        <w:rPr>
          <w:rFonts w:ascii="Times New Roman" w:hAnsi="Times New Roman" w:cs="Times New Roman"/>
          <w:sz w:val="26"/>
          <w:szCs w:val="26"/>
        </w:rPr>
        <w:t>Выступила с докладом</w:t>
      </w:r>
      <w:r w:rsidRPr="00B36049">
        <w:rPr>
          <w:rFonts w:ascii="Times New Roman" w:eastAsia="Times New Roman" w:hAnsi="Times New Roman" w:cs="Times New Roman"/>
          <w:sz w:val="26"/>
          <w:szCs w:val="26"/>
        </w:rPr>
        <w:t xml:space="preserve"> Макарова С. И.</w:t>
      </w:r>
    </w:p>
    <w:p w:rsidR="009C19AA" w:rsidRDefault="00584AAF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A2797" w:rsidRPr="00584AAF">
        <w:rPr>
          <w:rFonts w:ascii="Times New Roman" w:hAnsi="Times New Roman" w:cs="Times New Roman"/>
          <w:sz w:val="26"/>
          <w:szCs w:val="26"/>
        </w:rPr>
        <w:t xml:space="preserve">- </w:t>
      </w:r>
      <w:r w:rsidR="006E5999" w:rsidRPr="00584AAF">
        <w:rPr>
          <w:rFonts w:ascii="Times New Roman" w:hAnsi="Times New Roman" w:cs="Times New Roman"/>
          <w:sz w:val="28"/>
          <w:szCs w:val="28"/>
        </w:rPr>
        <w:t>Одной из основных задач политики Правительства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Мордовия является создание условий для формирования благоприятной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конкурентной среды и развития предпринимательства.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5999" w:rsidRPr="00584AAF">
        <w:rPr>
          <w:rFonts w:ascii="Times New Roman" w:hAnsi="Times New Roman" w:cs="Times New Roman"/>
          <w:sz w:val="28"/>
          <w:szCs w:val="28"/>
        </w:rPr>
        <w:t>Доклад «Состояние и развитие конкурентной среды на рынках товаров,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работ и услуг Республики Мордовия в 2022 году» подготовлен во 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положений Стандарта развития конкуренции в субъектах Российской</w:t>
      </w:r>
      <w:r w:rsidR="009C19AA"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Федерации, утвержденного распоряжением Правительства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Федерации от 17 апреля 2019 г. №768-р, с учетом пункта 4 протокола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заседания Межведомственной рабочей группы по вопросам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положений Стандарта развития конкуренции в субъектах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Федерации от</w:t>
      </w:r>
      <w:proofErr w:type="gramEnd"/>
      <w:r w:rsidR="006E5999" w:rsidRPr="00584AAF">
        <w:rPr>
          <w:rFonts w:ascii="Times New Roman" w:hAnsi="Times New Roman" w:cs="Times New Roman"/>
          <w:sz w:val="28"/>
          <w:szCs w:val="28"/>
        </w:rPr>
        <w:t xml:space="preserve"> 23 декабря 2022 г. № 1</w:t>
      </w:r>
      <w:r w:rsidR="009C19AA">
        <w:rPr>
          <w:rFonts w:ascii="Times New Roman" w:hAnsi="Times New Roman" w:cs="Times New Roman"/>
          <w:sz w:val="28"/>
          <w:szCs w:val="28"/>
        </w:rPr>
        <w:t>29-ИТ</w:t>
      </w:r>
      <w:r w:rsidR="006E5999" w:rsidRPr="00584A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В докладе приведены основные итоги работы органов исполнительной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власти Республики Мордовия по внедрению Стандарта развития конкуренции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и реализации системных мероприятий по содействию развитию конкуренции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на рынках товаров, работ и услуг Республики Мордовия, представлены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результаты мониторинга состояния конкурентной среды на приоритетных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социально-значимых товарных рынках, рассмотрены основные проблемы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lastRenderedPageBreak/>
        <w:t>функционирования.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Доклад рассмотрен и утвержден Координационным советом по</w:t>
      </w:r>
      <w:r w:rsidR="009C19AA">
        <w:rPr>
          <w:rFonts w:ascii="Times New Roman" w:hAnsi="Times New Roman" w:cs="Times New Roman"/>
          <w:sz w:val="28"/>
          <w:szCs w:val="28"/>
        </w:rPr>
        <w:t xml:space="preserve"> </w:t>
      </w:r>
      <w:r w:rsidR="006E5999" w:rsidRPr="00584AAF">
        <w:rPr>
          <w:rFonts w:ascii="Times New Roman" w:hAnsi="Times New Roman" w:cs="Times New Roman"/>
          <w:sz w:val="28"/>
          <w:szCs w:val="28"/>
        </w:rPr>
        <w:t>развитию конкуренции в Республике Мордовия.</w:t>
      </w:r>
    </w:p>
    <w:p w:rsidR="00BD37EE" w:rsidRPr="00BD37EE" w:rsidRDefault="009C19AA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7EE" w:rsidRPr="00BD37EE">
        <w:rPr>
          <w:rFonts w:ascii="Times New Roman" w:hAnsi="Times New Roman" w:cs="Times New Roman"/>
          <w:sz w:val="28"/>
          <w:szCs w:val="28"/>
        </w:rPr>
        <w:t>В соответствии с пунктом 38 Стандарта уполномоченный орган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ежегодно организует проведение мониторинга, для эффективности которого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высшим должностным лицом субъекта Российской Федерации и высшими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должностными лицами субъектов Российской Федерации, имеющих с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указанным субъектом Российской Федерации общие территориальные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границы</w:t>
      </w:r>
      <w:r w:rsidR="00BD37EE" w:rsidRPr="00BD37E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BD37EE" w:rsidRPr="00BD37EE">
        <w:rPr>
          <w:rFonts w:ascii="Times New Roman" w:hAnsi="Times New Roman" w:cs="Times New Roman"/>
          <w:sz w:val="28"/>
          <w:szCs w:val="28"/>
        </w:rPr>
        <w:t>может быть заключено соглашение о проведении исследования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межрегиональных границ товарных рынков.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В целях реализации мер, направленных на выравнивание условий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конкуренции в рамках товарных рынков между субъектами Российской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Федерации, в 2022 году была продолжена реализация соглашений о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социально-экономическом взаимодействии, заключенных Республикой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Мордовия с 32 регионами России. Осуществлялся обмен торгово-экономической информацией, оказывалась помощь предприятиям и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организациям республики в заключени</w:t>
      </w:r>
      <w:proofErr w:type="gramStart"/>
      <w:r w:rsidR="00BD37EE" w:rsidRPr="00BD37E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D37EE" w:rsidRPr="00BD37EE">
        <w:rPr>
          <w:rFonts w:ascii="Times New Roman" w:hAnsi="Times New Roman" w:cs="Times New Roman"/>
          <w:sz w:val="28"/>
          <w:szCs w:val="28"/>
        </w:rPr>
        <w:t xml:space="preserve"> прямых взаимовыгодных договоров.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7EE" w:rsidRPr="00BD37EE" w:rsidRDefault="009D5CD8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7EE" w:rsidRPr="00BD37EE">
        <w:rPr>
          <w:rFonts w:ascii="Times New Roman" w:hAnsi="Times New Roman" w:cs="Times New Roman"/>
          <w:sz w:val="28"/>
          <w:szCs w:val="28"/>
        </w:rPr>
        <w:t>В 2022 году Минэкономики Республики Мордовия организовано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проведение мониторинга состояния и развития конкуренции на товарных</w:t>
      </w:r>
      <w:r w:rsidR="00BD37EE">
        <w:rPr>
          <w:rFonts w:ascii="Times New Roman" w:hAnsi="Times New Roman" w:cs="Times New Roman"/>
          <w:sz w:val="28"/>
          <w:szCs w:val="28"/>
        </w:rPr>
        <w:t xml:space="preserve"> </w:t>
      </w:r>
      <w:r w:rsidR="00BD37EE" w:rsidRPr="00BD37EE">
        <w:rPr>
          <w:rFonts w:ascii="Times New Roman" w:hAnsi="Times New Roman" w:cs="Times New Roman"/>
          <w:sz w:val="28"/>
          <w:szCs w:val="28"/>
        </w:rPr>
        <w:t>рынках Республики Мордовия.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>В целях исполнения пункта 39 Стандарта Мониторинг включил в себя: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>а) мониторинг наличия (отсутствия) административных барьеров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оценки состояния конкуренции субъектами предпринимательской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>б) мониторинг удовлетворенности потребителей качеством товаров,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D37EE">
        <w:rPr>
          <w:rFonts w:ascii="Times New Roman" w:hAnsi="Times New Roman" w:cs="Times New Roman"/>
          <w:sz w:val="28"/>
          <w:szCs w:val="28"/>
        </w:rPr>
        <w:t>работ, услуг на товарных рынках Республики Мордовия и состоянием ценовой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D37EE">
        <w:rPr>
          <w:rFonts w:ascii="Times New Roman" w:hAnsi="Times New Roman" w:cs="Times New Roman"/>
          <w:sz w:val="28"/>
          <w:szCs w:val="28"/>
        </w:rPr>
        <w:t>конкуренции;</w:t>
      </w:r>
    </w:p>
    <w:p w:rsid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>в) мониторинг удовлетворенности субъектов предпринимательской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деятельности и потребителей товаров, работ, услуг качеством (в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уровнем доступности, понятности и удобства получения) официальной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информации о состоянии конкуренции на товарных рынках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Мордовия и деятельности по содействию развитию конкуренции,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размещаемой уполномоченным органом и муниципальными образованиями;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>г) мониторинг деятельности субъектов естественных монополий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территории Республики Мордовия;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37E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D37EE">
        <w:rPr>
          <w:rFonts w:ascii="Times New Roman" w:hAnsi="Times New Roman" w:cs="Times New Roman"/>
          <w:sz w:val="28"/>
          <w:szCs w:val="28"/>
        </w:rPr>
        <w:t>) мониторинг деятельности хозяйствующих субъектов, доля участия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Республики Мордовия или муниципального образования в которых составляет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D37EE">
        <w:rPr>
          <w:rFonts w:ascii="Times New Roman" w:hAnsi="Times New Roman" w:cs="Times New Roman"/>
          <w:sz w:val="28"/>
          <w:szCs w:val="28"/>
        </w:rPr>
        <w:t>50 и более процентов;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>е) мониторинг удовлетворенности населения деятельностью в 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финансовых услуг, осуществляемой на территории Республики Мордовия;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>ж) мониторинг доступности для населения финансовых услуг,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оказываемых на территории субъекта Республики Мордовия;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37E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D37EE">
        <w:rPr>
          <w:rFonts w:ascii="Times New Roman" w:hAnsi="Times New Roman" w:cs="Times New Roman"/>
          <w:sz w:val="28"/>
          <w:szCs w:val="28"/>
        </w:rPr>
        <w:t>) мониторинг цен на товары, входящие в перечень отдельных видов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социально значимых продовольственных товаров первой необходимости,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отношении которых могут устанавливаться предельно допустимые розничные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цены;</w:t>
      </w:r>
    </w:p>
    <w:p w:rsidR="00BD37EE" w:rsidRPr="00BD37EE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 xml:space="preserve">и) мониторинг </w:t>
      </w:r>
      <w:proofErr w:type="spellStart"/>
      <w:r w:rsidRPr="00BD37EE">
        <w:rPr>
          <w:rFonts w:ascii="Times New Roman" w:hAnsi="Times New Roman" w:cs="Times New Roman"/>
          <w:sz w:val="28"/>
          <w:szCs w:val="28"/>
        </w:rPr>
        <w:t>логистических</w:t>
      </w:r>
      <w:proofErr w:type="spellEnd"/>
      <w:r w:rsidRPr="00BD37EE">
        <w:rPr>
          <w:rFonts w:ascii="Times New Roman" w:hAnsi="Times New Roman" w:cs="Times New Roman"/>
          <w:sz w:val="28"/>
          <w:szCs w:val="28"/>
        </w:rPr>
        <w:t xml:space="preserve"> возможностей Республики Мордовия;</w:t>
      </w:r>
    </w:p>
    <w:p w:rsidR="00B1641D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D37EE">
        <w:rPr>
          <w:rFonts w:ascii="Times New Roman" w:hAnsi="Times New Roman" w:cs="Times New Roman"/>
          <w:sz w:val="28"/>
          <w:szCs w:val="28"/>
        </w:rPr>
        <w:t>к) мониторинг развития передовых производственных технологий и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 xml:space="preserve">внедрения, а также процесса </w:t>
      </w:r>
      <w:proofErr w:type="spellStart"/>
      <w:r w:rsidRPr="00BD37EE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BD37EE">
        <w:rPr>
          <w:rFonts w:ascii="Times New Roman" w:hAnsi="Times New Roman" w:cs="Times New Roman"/>
          <w:sz w:val="28"/>
          <w:szCs w:val="28"/>
        </w:rPr>
        <w:t xml:space="preserve"> экономики и формирования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7EE">
        <w:rPr>
          <w:rFonts w:ascii="Times New Roman" w:hAnsi="Times New Roman" w:cs="Times New Roman"/>
          <w:sz w:val="28"/>
          <w:szCs w:val="28"/>
        </w:rPr>
        <w:t>новых рынков и секторов.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2ED" w:rsidRPr="001E72ED" w:rsidRDefault="00BD37EE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E72ED">
        <w:rPr>
          <w:rFonts w:ascii="Times New Roman" w:hAnsi="Times New Roman" w:cs="Times New Roman"/>
          <w:sz w:val="28"/>
          <w:szCs w:val="28"/>
        </w:rPr>
        <w:t xml:space="preserve">  </w:t>
      </w:r>
      <w:r w:rsidR="001E72ED">
        <w:rPr>
          <w:rFonts w:ascii="Times New Roman" w:hAnsi="Times New Roman" w:cs="Times New Roman"/>
          <w:sz w:val="28"/>
          <w:szCs w:val="28"/>
        </w:rPr>
        <w:tab/>
      </w:r>
      <w:r w:rsidRP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В Республике Мордовия предпринимателям оказывается всесторонняя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поддержка, способствующая развитию деловой активности, росту объемов</w:t>
      </w:r>
      <w:r w:rsidR="001E72ED">
        <w:rPr>
          <w:rFonts w:ascii="Times New Roman" w:hAnsi="Times New Roman" w:cs="Times New Roman"/>
          <w:sz w:val="28"/>
          <w:szCs w:val="28"/>
        </w:rPr>
        <w:t xml:space="preserve"> 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производства товаров и услуг предприятий малого и среднего бизнеса,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увеличению </w:t>
      </w:r>
      <w:r w:rsidR="001E72ED" w:rsidRPr="001E72ED">
        <w:rPr>
          <w:rFonts w:ascii="Times New Roman" w:hAnsi="Times New Roman" w:cs="Times New Roman"/>
          <w:sz w:val="28"/>
          <w:szCs w:val="28"/>
        </w:rPr>
        <w:lastRenderedPageBreak/>
        <w:t>инвестиций в основной капитал. Однако в динамике наблюдается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снижение числа субъектов предпринимательской деятельности. Так, по данным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на конец 2021 г., на территории региона функционировало 20 935 субъектов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малого и среднего предпринимательства, что на 280 ед. меньше (или на 1 %),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чем в 2020 г. По сравнению с 2017 г. их количество сократилось на 2 764 ед.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1E72ED" w:rsidRPr="001E72E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E72ED" w:rsidRPr="001E72ED">
        <w:rPr>
          <w:rFonts w:ascii="Times New Roman" w:hAnsi="Times New Roman" w:cs="Times New Roman"/>
          <w:sz w:val="28"/>
          <w:szCs w:val="28"/>
        </w:rPr>
        <w:t xml:space="preserve"> 12 %).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Проведенное в 2022 г. исследование позволило оценить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представителями </w:t>
      </w:r>
      <w:proofErr w:type="spellStart"/>
      <w:proofErr w:type="gramStart"/>
      <w:r w:rsidR="001E72ED" w:rsidRPr="001E72ED">
        <w:rPr>
          <w:rFonts w:ascii="Times New Roman" w:hAnsi="Times New Roman" w:cs="Times New Roman"/>
          <w:sz w:val="28"/>
          <w:szCs w:val="28"/>
        </w:rPr>
        <w:t>бизнес-сообщества</w:t>
      </w:r>
      <w:proofErr w:type="spellEnd"/>
      <w:proofErr w:type="gramEnd"/>
      <w:r w:rsidR="001E72ED" w:rsidRPr="001E72ED">
        <w:rPr>
          <w:rFonts w:ascii="Times New Roman" w:hAnsi="Times New Roman" w:cs="Times New Roman"/>
          <w:sz w:val="28"/>
          <w:szCs w:val="28"/>
        </w:rPr>
        <w:t xml:space="preserve"> Республики Мордовия развитие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конкурентной среды и состояние конкуренции на товарных рынках, уровень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административных барьеров в ведении предпринимательской деятельности,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основные характеристики услуг субъектов естественных монополий и меры</w:t>
      </w:r>
      <w:r w:rsidR="001E72ED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государственной поддержки бизнеса.</w:t>
      </w:r>
    </w:p>
    <w:p w:rsidR="001E72ED" w:rsidRPr="001E72ED" w:rsidRDefault="001E72ED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E72ED">
        <w:rPr>
          <w:rFonts w:ascii="Times New Roman" w:hAnsi="Times New Roman" w:cs="Times New Roman"/>
          <w:sz w:val="28"/>
          <w:szCs w:val="28"/>
        </w:rPr>
        <w:t>Согласно результатам исследования, проведенного в 2022 г., 27 %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72ED">
        <w:rPr>
          <w:rFonts w:ascii="Times New Roman" w:hAnsi="Times New Roman" w:cs="Times New Roman"/>
          <w:sz w:val="28"/>
          <w:szCs w:val="28"/>
        </w:rPr>
        <w:t>опрошенных отметили улучшение дел в своем бизнесе по сравнению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72ED">
        <w:rPr>
          <w:rFonts w:ascii="Times New Roman" w:hAnsi="Times New Roman" w:cs="Times New Roman"/>
          <w:sz w:val="28"/>
          <w:szCs w:val="28"/>
        </w:rPr>
        <w:t>прошлым годом, из них 19 % считают их незначительными, а 8 %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72ED">
        <w:rPr>
          <w:rFonts w:ascii="Times New Roman" w:hAnsi="Times New Roman" w:cs="Times New Roman"/>
          <w:sz w:val="28"/>
          <w:szCs w:val="28"/>
        </w:rPr>
        <w:t>существенными. Не произошло каких-либо изменений за последний год у 46% предпринимателей.</w:t>
      </w:r>
    </w:p>
    <w:p w:rsidR="00277293" w:rsidRDefault="002A7E8F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72ED" w:rsidRPr="001E72ED">
        <w:rPr>
          <w:rFonts w:ascii="Times New Roman" w:hAnsi="Times New Roman" w:cs="Times New Roman"/>
          <w:sz w:val="28"/>
          <w:szCs w:val="28"/>
        </w:rPr>
        <w:t>В регионе создана эффективная инфраструктура поддержки бизнеса,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способствующая развитию субъектов малого предпринимательства.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Представители бизнеса в основном владеют информацией о существующих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мерах поддержки: 54 % – в полной мере, 31 % – не полностью. Лишь 14 %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респондентов не обладают никакой информацией об этом.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отметить, что по сравнению с прошлым годом доля предпринимателей,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владеющих полной информацией о мерах поддержки, увеличилась на 19 </w:t>
      </w:r>
      <w:proofErr w:type="spellStart"/>
      <w:r w:rsidR="001E72ED" w:rsidRPr="001E72ED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1E72ED" w:rsidRPr="001E72ED">
        <w:rPr>
          <w:rFonts w:ascii="Times New Roman" w:hAnsi="Times New Roman" w:cs="Times New Roman"/>
          <w:sz w:val="28"/>
          <w:szCs w:val="28"/>
        </w:rPr>
        <w:t>, а</w:t>
      </w:r>
      <w:r w:rsidR="009D5CD8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тех, кто не обладает ей совсем, – снизилась на 8 </w:t>
      </w:r>
      <w:proofErr w:type="spellStart"/>
      <w:r w:rsidR="001E72ED" w:rsidRPr="001E72ED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1E72ED" w:rsidRPr="001E72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По мнению предпринимателей, наиболее эффективными видами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государственной поддержки бизнеса являются: получение льготного кредита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от банка-партнера – участника программы льготного кредитования для малого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и среднего бизнеса (52 %), информационно-консультационная поддержка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(30 %), </w:t>
      </w:r>
      <w:proofErr w:type="spellStart"/>
      <w:r w:rsidR="001E72ED" w:rsidRPr="001E72ED">
        <w:rPr>
          <w:rFonts w:ascii="Times New Roman" w:hAnsi="Times New Roman" w:cs="Times New Roman"/>
          <w:sz w:val="28"/>
          <w:szCs w:val="28"/>
        </w:rPr>
        <w:t>микрозаймы</w:t>
      </w:r>
      <w:proofErr w:type="spellEnd"/>
      <w:r w:rsidR="001E72ED" w:rsidRPr="001E72ED">
        <w:rPr>
          <w:rFonts w:ascii="Times New Roman" w:hAnsi="Times New Roman" w:cs="Times New Roman"/>
          <w:sz w:val="28"/>
          <w:szCs w:val="28"/>
        </w:rPr>
        <w:t xml:space="preserve"> в государственной </w:t>
      </w:r>
      <w:proofErr w:type="spellStart"/>
      <w:r w:rsidR="001E72ED" w:rsidRPr="001E72ED">
        <w:rPr>
          <w:rFonts w:ascii="Times New Roman" w:hAnsi="Times New Roman" w:cs="Times New Roman"/>
          <w:sz w:val="28"/>
          <w:szCs w:val="28"/>
        </w:rPr>
        <w:t>микрофинансовой</w:t>
      </w:r>
      <w:proofErr w:type="spellEnd"/>
      <w:r w:rsidR="001E72ED" w:rsidRPr="001E72ED">
        <w:rPr>
          <w:rFonts w:ascii="Times New Roman" w:hAnsi="Times New Roman" w:cs="Times New Roman"/>
          <w:sz w:val="28"/>
          <w:szCs w:val="28"/>
        </w:rPr>
        <w:t xml:space="preserve"> организации (28 %),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имущественная поддержка (27%) и гранты на реализацию проектов создания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и (или) развития крестьянско-фермерского хозяйства (25 %). Данные виды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поддержки предпринимательства были наиболее актуальными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респондентов и в прошлом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Значительная часть предпринимательского сообщества республики (80%)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в той или иной мере удовлетворена деятельностью органов власти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поддержке бизнеса, но при этом 10% респондентов считают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неудовлетворительной. </w:t>
      </w:r>
      <w:proofErr w:type="gramStart"/>
      <w:r w:rsidR="001E72ED" w:rsidRPr="001E72ED">
        <w:rPr>
          <w:rFonts w:ascii="Times New Roman" w:hAnsi="Times New Roman" w:cs="Times New Roman"/>
          <w:sz w:val="28"/>
          <w:szCs w:val="28"/>
        </w:rPr>
        <w:t>По сравнению с прошлым годом 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удовлетворенности предпринимателей повысился на 7%.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Представители бизнеса к наиболее существенным препятствиям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организации и осуществлении предпринимательской деятельности, прежде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всего, относят: высокий уровень налогов (30%), нестабильность российского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законодательства, регулирующего предпринимательскую деятельность (18%),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сложность процедуры получения свидетельств, лицензий, заключений (14%),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частые и необоснованные проверки (11%), коррупцию (включая взятки,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дискриминацию и предоставление преференций отдельным участникам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заведомо</w:t>
      </w:r>
      <w:proofErr w:type="gramEnd"/>
      <w:r w:rsidR="001E72ED" w:rsidRPr="001E72ED">
        <w:rPr>
          <w:rFonts w:ascii="Times New Roman" w:hAnsi="Times New Roman" w:cs="Times New Roman"/>
          <w:sz w:val="28"/>
          <w:szCs w:val="28"/>
        </w:rPr>
        <w:t xml:space="preserve"> неравных </w:t>
      </w:r>
      <w:proofErr w:type="gramStart"/>
      <w:r w:rsidR="001E72ED" w:rsidRPr="001E72ED"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 w:rsidR="001E72ED" w:rsidRPr="001E72ED">
        <w:rPr>
          <w:rFonts w:ascii="Times New Roman" w:hAnsi="Times New Roman" w:cs="Times New Roman"/>
          <w:sz w:val="28"/>
          <w:szCs w:val="28"/>
        </w:rPr>
        <w:t>) (9%), сложность получения доступа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земельным участкам (8%). При этом 46 % </w:t>
      </w:r>
      <w:proofErr w:type="gramStart"/>
      <w:r w:rsidR="001E72ED" w:rsidRPr="001E72ED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1E72ED" w:rsidRPr="001E72ED">
        <w:rPr>
          <w:rFonts w:ascii="Times New Roman" w:hAnsi="Times New Roman" w:cs="Times New Roman"/>
          <w:sz w:val="28"/>
          <w:szCs w:val="28"/>
        </w:rPr>
        <w:t xml:space="preserve"> считают, что какие-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либо ограничения в их деятельности отсутствуют. По сравнению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прошлогодним замером наиболее существенно снизилась доля респондентов,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указывающих на трудности, связанные с нестабильностью законодательства (на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17%) и высокими налогами (на 14%). При этом наблюдается увеличение доли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предпринимателей, отмечавших отсутствие ограничений в их бизнесе (на 19%).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Оценивая изменение уровня административных барьеров в динамике,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представители бизнеса преимущественно замечали, что 3 года назад их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не было, или утверждали о частичной или полной ликвидации </w:t>
      </w:r>
      <w:r w:rsidR="001E72ED" w:rsidRPr="001E72ED">
        <w:rPr>
          <w:rFonts w:ascii="Times New Roman" w:hAnsi="Times New Roman" w:cs="Times New Roman"/>
          <w:sz w:val="28"/>
          <w:szCs w:val="28"/>
        </w:rPr>
        <w:lastRenderedPageBreak/>
        <w:t>трудностей.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По результатам проведенного исследования около половины (49 %)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предпринимателей считают уровень развития конкуренции в Республике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Мордовия умеренным. Более трети называют его высоким (39 %), еще 7 %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говорят о его полном или практически полном отсутствии. По сравнению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результатами прошлогоднего замера доля предпринимателей, оценивших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уровень как высокий и очень высокий, уменьшилась на 5%. При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увеличилась на 5% доля тех, кто отмечал умеренную конкуренцию.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Представители предпринимательского сообщества характеризуют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уровень развития конкуренции в Республике Мордовия как умеренно-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высокий. Примерно каждый второй респондент считает, что за последние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года изменений состояния конкурентной среды в регионе не произошло,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каждый четвертый наблюдает позитивную динамику.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 xml:space="preserve">Изменения количества конкурентов на рынке </w:t>
      </w:r>
      <w:proofErr w:type="gramStart"/>
      <w:r w:rsidR="001E72ED" w:rsidRPr="001E72ED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1E72ED" w:rsidRPr="001E72ED">
        <w:rPr>
          <w:rFonts w:ascii="Times New Roman" w:hAnsi="Times New Roman" w:cs="Times New Roman"/>
          <w:sz w:val="28"/>
          <w:szCs w:val="28"/>
        </w:rPr>
        <w:t xml:space="preserve"> последние 3 года не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зафиксировала почти половина опрошенных. При этом у каждого третьего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предпринимателя конкурентов стало больше на 1-3 единицы.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В основном предприниматели ведут свою деятельность внутри региона,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где они имеют свободный выход как на локальный рынок муниципального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E72ED" w:rsidRPr="001E72ED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="001E72ED" w:rsidRPr="001E72ED">
        <w:rPr>
          <w:rFonts w:ascii="Times New Roman" w:hAnsi="Times New Roman" w:cs="Times New Roman"/>
          <w:sz w:val="28"/>
          <w:szCs w:val="28"/>
        </w:rPr>
        <w:t xml:space="preserve"> или городского округа, так и на рынок в пределах Республики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Мордовия.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Представители бизнеса располагают достаточным количеством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поставщиков. Так, треть респондентов взаимодействует с 2 –_ 3 поставщиками,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пятая часть - с 4 – 8, каждый седьмой - с более 8 поставщиками.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Предприниматели положительно оценивают состояние конкуренции между</w:t>
      </w:r>
      <w:r w:rsidR="00115B21">
        <w:rPr>
          <w:rFonts w:ascii="Times New Roman" w:hAnsi="Times New Roman" w:cs="Times New Roman"/>
          <w:sz w:val="28"/>
          <w:szCs w:val="28"/>
        </w:rPr>
        <w:t xml:space="preserve"> </w:t>
      </w:r>
      <w:r w:rsidR="001E72ED" w:rsidRPr="001E72ED">
        <w:rPr>
          <w:rFonts w:ascii="Times New Roman" w:hAnsi="Times New Roman" w:cs="Times New Roman"/>
          <w:sz w:val="28"/>
          <w:szCs w:val="28"/>
        </w:rPr>
        <w:t>своими поставщиками.</w:t>
      </w:r>
    </w:p>
    <w:p w:rsidR="001A2797" w:rsidRPr="001E72ED" w:rsidRDefault="001A2797" w:rsidP="009D5CD8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E72ED">
        <w:rPr>
          <w:rFonts w:ascii="Times New Roman" w:hAnsi="Times New Roman" w:cs="Times New Roman"/>
          <w:sz w:val="26"/>
          <w:szCs w:val="26"/>
        </w:rPr>
        <w:br/>
      </w:r>
    </w:p>
    <w:p w:rsidR="001A2797" w:rsidRPr="00E03F6E" w:rsidRDefault="001A2797" w:rsidP="009D5CD8">
      <w:pPr>
        <w:pStyle w:val="a3"/>
        <w:ind w:left="-567" w:right="-285"/>
        <w:jc w:val="both"/>
        <w:rPr>
          <w:rFonts w:ascii="Times New Roman" w:hAnsi="Times New Roman" w:cs="Times New Roman"/>
          <w:sz w:val="26"/>
          <w:szCs w:val="26"/>
        </w:rPr>
      </w:pPr>
    </w:p>
    <w:p w:rsidR="001A2797" w:rsidRPr="00E03F6E" w:rsidRDefault="009D5CD8" w:rsidP="009D5CD8">
      <w:pPr>
        <w:pStyle w:val="a3"/>
        <w:ind w:left="-567" w:right="-28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1A2797" w:rsidRPr="00E03F6E">
        <w:rPr>
          <w:rFonts w:ascii="Times New Roman" w:eastAsia="Times New Roman" w:hAnsi="Times New Roman" w:cs="Times New Roman"/>
          <w:sz w:val="26"/>
          <w:szCs w:val="26"/>
        </w:rPr>
        <w:t>По итогам обсуждения Рабочая группа отмечает:</w:t>
      </w:r>
    </w:p>
    <w:p w:rsidR="001A2797" w:rsidRPr="00E03F6E" w:rsidRDefault="009D5CD8" w:rsidP="009D5CD8">
      <w:pPr>
        <w:pStyle w:val="a3"/>
        <w:spacing w:after="0"/>
        <w:ind w:left="-567" w:right="-285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1A2797" w:rsidRPr="00E03F6E">
        <w:rPr>
          <w:rFonts w:ascii="Times New Roman" w:eastAsia="Times New Roman" w:hAnsi="Times New Roman" w:cs="Times New Roman"/>
          <w:sz w:val="26"/>
          <w:szCs w:val="26"/>
        </w:rPr>
        <w:t xml:space="preserve">-  принять к сведению информацию, отраженную в сообщении </w:t>
      </w:r>
      <w:proofErr w:type="gramStart"/>
      <w:r w:rsidR="001A2797" w:rsidRPr="00E03F6E">
        <w:rPr>
          <w:rFonts w:ascii="Times New Roman" w:eastAsia="Times New Roman" w:hAnsi="Times New Roman" w:cs="Times New Roman"/>
          <w:sz w:val="26"/>
          <w:szCs w:val="26"/>
        </w:rPr>
        <w:t>выступающего</w:t>
      </w:r>
      <w:proofErr w:type="gramEnd"/>
      <w:r w:rsidR="001A2797" w:rsidRPr="00E03F6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A2797" w:rsidRPr="00E03F6E" w:rsidRDefault="009D5CD8" w:rsidP="009D5CD8">
      <w:pPr>
        <w:pStyle w:val="a3"/>
        <w:spacing w:after="0"/>
        <w:ind w:left="-567" w:right="-28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1A2797" w:rsidRPr="00E03F6E">
        <w:rPr>
          <w:rFonts w:ascii="Times New Roman" w:eastAsia="Times New Roman" w:hAnsi="Times New Roman" w:cs="Times New Roman"/>
          <w:sz w:val="26"/>
          <w:szCs w:val="26"/>
        </w:rPr>
        <w:t>- 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 Вместе с тем, необходимо принять соответствующие меры по улучшению ситуации и выполнению всех показателей, стремиться к достижению более высокого результата.</w:t>
      </w:r>
    </w:p>
    <w:p w:rsidR="00C17C63" w:rsidRDefault="00C17C63" w:rsidP="009D5CD8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21A54" w:rsidRPr="00A03EA9" w:rsidRDefault="00972E64" w:rsidP="009D5CD8">
      <w:pPr>
        <w:spacing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21A54">
        <w:rPr>
          <w:rFonts w:ascii="Times New Roman" w:hAnsi="Times New Roman" w:cs="Times New Roman"/>
          <w:sz w:val="24"/>
          <w:szCs w:val="24"/>
        </w:rPr>
        <w:t>П</w:t>
      </w:r>
      <w:r w:rsidR="00F21A54">
        <w:rPr>
          <w:rFonts w:ascii="Times New Roman" w:eastAsia="Times New Roman" w:hAnsi="Times New Roman" w:cs="Times New Roman"/>
          <w:sz w:val="24"/>
          <w:szCs w:val="24"/>
        </w:rPr>
        <w:t xml:space="preserve">редседатель рабочей группы                                                             </w:t>
      </w:r>
      <w:proofErr w:type="spellStart"/>
      <w:r w:rsidR="00F21A54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F21A54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F21A54" w:rsidRPr="00A03EA9" w:rsidRDefault="00F21A54" w:rsidP="009D5CD8">
      <w:pPr>
        <w:pStyle w:val="a4"/>
        <w:spacing w:line="360" w:lineRule="auto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                Левина И.В.</w:t>
      </w:r>
    </w:p>
    <w:p w:rsidR="00F21A54" w:rsidRPr="00D745C7" w:rsidRDefault="00F21A54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1A54" w:rsidRDefault="00F21A5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D745C7" w:rsidRDefault="00972E64" w:rsidP="009D5CD8">
      <w:pPr>
        <w:spacing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9D5CD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9D5CD8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9D5CD8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9D5CD8">
      <w:pPr>
        <w:ind w:left="-567"/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9D5CD8">
      <w:pgSz w:w="11906" w:h="16838"/>
      <w:pgMar w:top="284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6A7B22"/>
    <w:multiLevelType w:val="hybridMultilevel"/>
    <w:tmpl w:val="40AC6FA6"/>
    <w:lvl w:ilvl="0" w:tplc="8CC28D4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5558D"/>
    <w:rsid w:val="00066B83"/>
    <w:rsid w:val="00070F21"/>
    <w:rsid w:val="00077548"/>
    <w:rsid w:val="000D6FA5"/>
    <w:rsid w:val="000E12A7"/>
    <w:rsid w:val="000F2E27"/>
    <w:rsid w:val="0011262E"/>
    <w:rsid w:val="00115B21"/>
    <w:rsid w:val="001260B5"/>
    <w:rsid w:val="001310EA"/>
    <w:rsid w:val="001358B1"/>
    <w:rsid w:val="00144694"/>
    <w:rsid w:val="00147E68"/>
    <w:rsid w:val="001A2797"/>
    <w:rsid w:val="001C6013"/>
    <w:rsid w:val="001E72ED"/>
    <w:rsid w:val="001F5166"/>
    <w:rsid w:val="001F634E"/>
    <w:rsid w:val="00215FA3"/>
    <w:rsid w:val="00216C3F"/>
    <w:rsid w:val="002610D1"/>
    <w:rsid w:val="0026454C"/>
    <w:rsid w:val="00277293"/>
    <w:rsid w:val="00282124"/>
    <w:rsid w:val="002A4C59"/>
    <w:rsid w:val="002A7E8F"/>
    <w:rsid w:val="002D3ADE"/>
    <w:rsid w:val="003024CB"/>
    <w:rsid w:val="003024EB"/>
    <w:rsid w:val="00326AC7"/>
    <w:rsid w:val="00326CE1"/>
    <w:rsid w:val="00346755"/>
    <w:rsid w:val="0036005E"/>
    <w:rsid w:val="003669C8"/>
    <w:rsid w:val="003C42E7"/>
    <w:rsid w:val="003F3FE9"/>
    <w:rsid w:val="00411562"/>
    <w:rsid w:val="00413940"/>
    <w:rsid w:val="00414667"/>
    <w:rsid w:val="0041690B"/>
    <w:rsid w:val="00421F96"/>
    <w:rsid w:val="00446D7B"/>
    <w:rsid w:val="004833A0"/>
    <w:rsid w:val="004879C1"/>
    <w:rsid w:val="004A2BBD"/>
    <w:rsid w:val="004A3B28"/>
    <w:rsid w:val="004B5C9C"/>
    <w:rsid w:val="004C537C"/>
    <w:rsid w:val="004D3FBE"/>
    <w:rsid w:val="004D6B45"/>
    <w:rsid w:val="004F64E2"/>
    <w:rsid w:val="00521BBB"/>
    <w:rsid w:val="00584AAF"/>
    <w:rsid w:val="005916C8"/>
    <w:rsid w:val="005B33AF"/>
    <w:rsid w:val="005D6C61"/>
    <w:rsid w:val="005E160F"/>
    <w:rsid w:val="005F2796"/>
    <w:rsid w:val="00601306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6D7A5D"/>
    <w:rsid w:val="006E5999"/>
    <w:rsid w:val="00701EBC"/>
    <w:rsid w:val="00721AD0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B1FE2"/>
    <w:rsid w:val="008E2FD4"/>
    <w:rsid w:val="008E492B"/>
    <w:rsid w:val="00921583"/>
    <w:rsid w:val="0092352C"/>
    <w:rsid w:val="009421F5"/>
    <w:rsid w:val="00972E64"/>
    <w:rsid w:val="009A4DF7"/>
    <w:rsid w:val="009B7F56"/>
    <w:rsid w:val="009C19AA"/>
    <w:rsid w:val="009D5CD8"/>
    <w:rsid w:val="009F0EDE"/>
    <w:rsid w:val="009F3540"/>
    <w:rsid w:val="00A03EA9"/>
    <w:rsid w:val="00A12A6F"/>
    <w:rsid w:val="00A16050"/>
    <w:rsid w:val="00A45ED4"/>
    <w:rsid w:val="00A476EF"/>
    <w:rsid w:val="00A52CA0"/>
    <w:rsid w:val="00A72062"/>
    <w:rsid w:val="00A76FD7"/>
    <w:rsid w:val="00A80B51"/>
    <w:rsid w:val="00B1174B"/>
    <w:rsid w:val="00B11EB8"/>
    <w:rsid w:val="00B1641D"/>
    <w:rsid w:val="00B169C4"/>
    <w:rsid w:val="00B2524C"/>
    <w:rsid w:val="00B52A07"/>
    <w:rsid w:val="00B64096"/>
    <w:rsid w:val="00B9454D"/>
    <w:rsid w:val="00BA17D2"/>
    <w:rsid w:val="00BD37EE"/>
    <w:rsid w:val="00C17C63"/>
    <w:rsid w:val="00C33114"/>
    <w:rsid w:val="00C34EB9"/>
    <w:rsid w:val="00D03047"/>
    <w:rsid w:val="00D32F00"/>
    <w:rsid w:val="00D730C6"/>
    <w:rsid w:val="00D745C7"/>
    <w:rsid w:val="00DA777D"/>
    <w:rsid w:val="00DC0F25"/>
    <w:rsid w:val="00DC1BD8"/>
    <w:rsid w:val="00DF4BE5"/>
    <w:rsid w:val="00E01E7F"/>
    <w:rsid w:val="00E05665"/>
    <w:rsid w:val="00E07FC4"/>
    <w:rsid w:val="00E26B21"/>
    <w:rsid w:val="00E514B1"/>
    <w:rsid w:val="00E578B5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21A54"/>
    <w:rsid w:val="00F57D7D"/>
    <w:rsid w:val="00F772D3"/>
    <w:rsid w:val="00F91353"/>
    <w:rsid w:val="00FB3CE5"/>
    <w:rsid w:val="00FE2582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customStyle="1" w:styleId="a5">
    <w:name w:val="Знак Знак Знак Знак"/>
    <w:basedOn w:val="a"/>
    <w:rsid w:val="00701EB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5</Pages>
  <Words>1731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49</cp:revision>
  <cp:lastPrinted>2018-04-28T08:16:00Z</cp:lastPrinted>
  <dcterms:created xsi:type="dcterms:W3CDTF">2016-10-12T04:17:00Z</dcterms:created>
  <dcterms:modified xsi:type="dcterms:W3CDTF">2023-12-20T11:42:00Z</dcterms:modified>
</cp:coreProperties>
</file>