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120"/>
        <w:rPr/>
      </w:pPr>
      <w:r>
        <w:rPr>
          <w:b/>
          <w:spacing w:val="0"/>
        </w:rPr>
        <w:t>Более 786 тысяч россиян получают повышенную пенсию за работу в сельском хозяйстве</w:t>
      </w:r>
    </w:p>
    <w:p>
      <w:pPr>
        <w:pStyle w:val="Style14"/>
        <w:spacing w:lineRule="auto" w:line="372" w:before="0" w:after="140"/>
        <w:rPr>
          <w:spacing w:val="0"/>
        </w:rPr>
      </w:pPr>
      <w:r>
        <w:rPr>
          <w:spacing w:val="0"/>
        </w:rPr>
        <w:t>В 2023 году общее число получателей повышенной пенсии за работу в сельском хозяйстве превысило 786 тыс. человек. Такую социальную поддержку получают неработающие пенсионеры, которые не меньше 30 лет проработали в сельском хозяйстве.</w:t>
      </w:r>
    </w:p>
    <w:p>
      <w:pPr>
        <w:pStyle w:val="Style14"/>
        <w:spacing w:lineRule="auto" w:line="372" w:before="0" w:after="140"/>
        <w:rPr>
          <w:spacing w:val="0"/>
        </w:rPr>
      </w:pPr>
      <w:r>
        <w:rPr>
          <w:spacing w:val="0"/>
        </w:rPr>
        <w:t>Этой категории граждан Социальный фонд повышает пенсию за счет доплаты за стаж работы в сельском хозяйстве. Учитывается работа по определенным профессиям и должностям – всего 500 специальностей, список утвержден Правительством РФ. В их числе механизаторы, мастера машинного доения, слесари по ремонту сельскохозяйственных машин. При этом период работы в колхозе, совхозе, крестьянском хозяйстве или сельхозартели до 1 января 1992 года включается в стаж в сельском хозяйстве вне зависимости от наименования специальности или должности.</w:t>
      </w:r>
    </w:p>
    <w:p>
      <w:pPr>
        <w:pStyle w:val="Style14"/>
        <w:spacing w:lineRule="auto" w:line="372" w:before="0" w:after="140"/>
        <w:rPr>
          <w:spacing w:val="0"/>
        </w:rPr>
      </w:pPr>
      <w:r>
        <w:rPr>
          <w:spacing w:val="0"/>
        </w:rPr>
        <w:t>Размер «сельской» доплаты составляет 25% от фиксированной выплаты к страховой пенсии по старости или инвалидности. Средний размер пенсии с учетом доплаты за работу в сельском хозяйстве сегодня составляет 24,8 тыс. рублей.</w:t>
      </w:r>
    </w:p>
    <w:p>
      <w:pPr>
        <w:pStyle w:val="Style14"/>
        <w:spacing w:lineRule="auto" w:line="372" w:before="0" w:after="140"/>
        <w:rPr>
          <w:spacing w:val="0"/>
        </w:rPr>
      </w:pPr>
      <w:r>
        <w:rPr>
          <w:spacing w:val="0"/>
        </w:rPr>
        <w:t>Доплата назначается в момент оформления страховой пенсии, при этом никаких отдельных заявлений или сбора справок не требуется. С 2022 года назначенная надбавка сохраняется даже в случае, если сельский труженик на пенсии переехал в город.</w:t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kern w:val="2"/>
        <w:sz w:val="24"/>
        <w:szCs w:val="24"/>
        <w:lang w:val="ru-RU" w:eastAsia="zh-CN" w:bidi="hi-IN"/>
      </w:rPr>
    </w:rPrDefault>
    <w:pPrDefault>
      <w:pPr>
        <w:widowControl/>
      </w:pPr>
    </w:pPrDefault>
  </w:docDefaults>
  <w:style w:type="paragraph" w:styleId="Normal">
    <w:name w:val="Normal"/>
    <w:qFormat/>
    <w:pPr>
      <w:widowControl/>
    </w:pPr>
    <w:rPr>
      <w:rFonts w:ascii="Liberation Serif" w:hAnsi="Liberation Serif" w:eastAsia="SimSun" w:cs="Mangal"/>
      <w:color w:val="auto"/>
      <w:kern w:val="2"/>
      <w:sz w:val="24"/>
      <w:szCs w:val="24"/>
      <w:lang w:val="ru-RU" w:eastAsia="zh-CN" w:bidi="hi-IN"/>
    </w:rPr>
  </w:style>
  <w:style w:type="paragraph" w:styleId="1">
    <w:name w:val="Heading 1"/>
    <w:basedOn w:val="Style13"/>
    <w:next w:val="Style14"/>
    <w:qFormat/>
    <w:pPr>
      <w:spacing w:before="240" w:after="120"/>
      <w:outlineLvl w:val="0"/>
    </w:pPr>
    <w:rPr>
      <w:rFonts w:ascii="Liberation Serif" w:hAnsi="Liberation Serif" w:eastAsia="SimSun" w:cs="Mangal"/>
      <w:b/>
      <w:bCs/>
      <w:sz w:val="48"/>
      <w:szCs w:val="48"/>
    </w:rPr>
  </w:style>
  <w:style w:type="paragraph" w:styleId="Style13">
    <w:name w:val="Заголовок"/>
    <w:basedOn w:val="Normal"/>
    <w:next w:val="Style14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cs="Mang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Mangal"/>
    </w:rPr>
  </w:style>
  <w:style w:type="paragraph" w:styleId="Style18">
    <w:name w:val="Горизонтальная линия"/>
    <w:basedOn w:val="Normal"/>
    <w:next w:val="Style14"/>
    <w:qFormat/>
    <w:pPr>
      <w:suppressLineNumbers/>
      <w:pBdr>
        <w:bottom w:val="double" w:sz="2" w:space="0" w:color="808080"/>
      </w:pBdr>
      <w:spacing w:before="0" w:after="283"/>
    </w:pPr>
    <w:rPr>
      <w:sz w:val="12"/>
      <w:szCs w:val="12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3</TotalTime>
  <Application>LibreOffice/5.4.0.3$Windows_x86 LibreOffice_project/7556cbc6811c9d992f4064ab9287069087d7f62c</Application>
  <Pages>1</Pages>
  <Words>180</Words>
  <Characters>1129</Characters>
  <CharactersWithSpaces>1305</CharactersWithSpaces>
  <Paragraphs>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2023-08-08T13:57:19Z</dcterms:created>
  <dc:creator/>
  <dc:description/>
  <dc:language>ru-RU</dc:language>
  <cp:lastModifiedBy/>
  <dcterms:modified xsi:type="dcterms:W3CDTF">2023-08-08T14:00:23Z</dcterms:modified>
  <cp:revision>1</cp:revision>
  <dc:subject/>
  <dc:title/>
</cp:coreProperties>
</file>