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Autospacing="1" w:afterAutospacing="1"/>
        <w:ind w:left="-567" w:hanging="0"/>
        <w:outlineLvl w:val="0"/>
        <w:rPr>
          <w:rFonts w:ascii="Times New Roman" w:hAnsi="Times New Roman" w:eastAsia="Times New Roman" w:cs="Times New Roman"/>
          <w:b/>
          <w:b/>
          <w:bCs/>
          <w:kern w:val="2"/>
          <w:sz w:val="28"/>
          <w:szCs w:val="28"/>
          <w:lang w:eastAsia="ru-RU"/>
        </w:rPr>
      </w:pPr>
      <w:r>
        <w:rPr>
          <w:rFonts w:eastAsia="Times New Roman" w:cs="Times New Roman" w:ascii="Times New Roman" w:hAnsi="Times New Roman"/>
          <w:b/>
          <w:bCs/>
          <w:kern w:val="2"/>
          <w:sz w:val="28"/>
          <w:szCs w:val="28"/>
          <w:lang w:eastAsia="ru-RU"/>
        </w:rPr>
        <w:t>24 пенсионера Мордовии получают дополнительное материальное обеспечение за особые заслуги перед страной</w:t>
      </w:r>
    </w:p>
    <w:p>
      <w:pPr>
        <w:pStyle w:val="Normal"/>
        <w:spacing w:lineRule="auto" w:line="240" w:beforeAutospacing="1" w:afterAutospacing="1"/>
        <w:ind w:left="-567"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iCs/>
          <w:sz w:val="28"/>
          <w:szCs w:val="28"/>
          <w:lang w:eastAsia="ru-RU"/>
        </w:rPr>
        <w:t>В Республике Мордовия 24 неработающих пенсионера получают дополнительное ежемесячное материальное обеспечение (ДМО). Доплата к пенсии назначается</w:t>
      </w:r>
      <w:r>
        <w:rPr>
          <w:rFonts w:eastAsia="Times New Roman" w:cs="Times New Roman" w:ascii="Times New Roman" w:hAnsi="Times New Roman"/>
          <w:i/>
          <w:iCs/>
          <w:sz w:val="28"/>
          <w:szCs w:val="28"/>
          <w:lang w:eastAsia="ru-RU"/>
        </w:rPr>
        <w:t xml:space="preserve"> </w:t>
      </w:r>
      <w:r>
        <w:rPr>
          <w:rFonts w:eastAsia="Times New Roman" w:cs="Times New Roman" w:ascii="Times New Roman" w:hAnsi="Times New Roman"/>
          <w:iCs/>
          <w:sz w:val="28"/>
          <w:szCs w:val="28"/>
          <w:lang w:eastAsia="ru-RU"/>
        </w:rPr>
        <w:t>за</w:t>
      </w:r>
      <w:r>
        <w:rPr>
          <w:rFonts w:eastAsia="Times New Roman" w:cs="Times New Roman" w:ascii="Times New Roman" w:hAnsi="Times New Roman"/>
          <w:i/>
          <w:iCs/>
          <w:sz w:val="28"/>
          <w:szCs w:val="28"/>
          <w:lang w:eastAsia="ru-RU"/>
        </w:rPr>
        <w:t xml:space="preserve"> </w:t>
      </w:r>
      <w:r>
        <w:rPr>
          <w:rFonts w:eastAsia="Times New Roman" w:cs="Times New Roman" w:ascii="Times New Roman" w:hAnsi="Times New Roman"/>
          <w:sz w:val="28"/>
          <w:szCs w:val="28"/>
          <w:lang w:eastAsia="ru-RU"/>
        </w:rPr>
        <w:t>выдающиеся достижения и особые заслуги перед Российской Федерацией. Средства на ежемесячные выплаты выделяются из федерального бюджета. Из 24 пенсионеров Мордовии, получающих дополнительное материальное обеспечение — 2 Героя Социалистического Труда, 1 лауреат Ленинской премии, 4 лауреата государственных премий СССР, 1 удостоен ордена «За заслуги перед Отечеством» II степени, 15 награждены орденом Ленина и 1 — чемпион Сурдолимпийских игр.</w:t>
      </w:r>
    </w:p>
    <w:p>
      <w:pPr>
        <w:pStyle w:val="Normal"/>
        <w:spacing w:lineRule="auto" w:line="240" w:beforeAutospacing="1" w:afterAutospacing="1"/>
        <w:ind w:left="-567"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Размер дополнительного материального обеспечения привязан к размеру социальной пенсии (в 2023 году - 6924,81 рублей) и, соответственно, различается для категорий получателей.</w:t>
      </w:r>
    </w:p>
    <w:p>
      <w:pPr>
        <w:pStyle w:val="Normal"/>
        <w:spacing w:lineRule="auto" w:line="240" w:beforeAutospacing="1" w:afterAutospacing="1"/>
        <w:ind w:left="-567"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Самая высокая выплата дополнительного материального обеспечения (415% размера социальной пенсии) предоставляется Героям Российской Федерации,Героям Советского Союза, Героям Труда Российской Федерации, Героям Социалистического Труда, обладателям ордена Святого апостола Андрея Первозванного, ордена Славы трех степеней, ордена «За заслуги перед Отечеством» I степени.</w:t>
      </w:r>
    </w:p>
    <w:p>
      <w:pPr>
        <w:pStyle w:val="Normal"/>
        <w:spacing w:lineRule="auto" w:line="240" w:beforeAutospacing="1" w:afterAutospacing="1"/>
        <w:ind w:left="-567"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Право на Дополнительное материальное обеспечение в размере 330% от </w:t>
      </w:r>
      <w:r>
        <w:rPr>
          <w:rFonts w:eastAsia="Times New Roman" w:cs="Times New Roman" w:ascii="Times New Roman" w:hAnsi="Times New Roman"/>
          <w:b/>
          <w:bCs/>
          <w:sz w:val="28"/>
          <w:szCs w:val="28"/>
          <w:lang w:eastAsia="ru-RU"/>
        </w:rPr>
        <w:t xml:space="preserve">социальной </w:t>
      </w:r>
      <w:r>
        <w:rPr>
          <w:rFonts w:eastAsia="Times New Roman" w:cs="Times New Roman" w:ascii="Times New Roman" w:hAnsi="Times New Roman"/>
          <w:bCs/>
          <w:sz w:val="28"/>
          <w:szCs w:val="28"/>
          <w:lang w:eastAsia="ru-RU"/>
        </w:rPr>
        <w:t>пенсии имеют</w:t>
      </w:r>
      <w:r>
        <w:rPr>
          <w:rFonts w:eastAsia="Times New Roman" w:cs="Times New Roman" w:ascii="Times New Roman" w:hAnsi="Times New Roman"/>
          <w:b/>
          <w:bCs/>
          <w:sz w:val="28"/>
          <w:szCs w:val="28"/>
          <w:lang w:eastAsia="ru-RU"/>
        </w:rPr>
        <w:t xml:space="preserve"> г</w:t>
      </w:r>
      <w:r>
        <w:rPr>
          <w:rFonts w:eastAsia="Times New Roman" w:cs="Times New Roman" w:ascii="Times New Roman" w:hAnsi="Times New Roman"/>
          <w:sz w:val="28"/>
          <w:szCs w:val="28"/>
          <w:lang w:eastAsia="ru-RU"/>
        </w:rPr>
        <w:t>раждане, награжденные орденом Ленина, орденом «За заслуги перед Отечеством» II степени, орденом «За заслуги перед Отечеством» III и IV степени, тремя орденами За мужество и (или) "За личное мужество", а также лауреаты Ленинской премии, государственных премий СССР и государственных премий Российской Федерации (РСФСР).</w:t>
      </w:r>
    </w:p>
    <w:p>
      <w:pPr>
        <w:pStyle w:val="Normal"/>
        <w:spacing w:lineRule="auto" w:line="240" w:beforeAutospacing="1" w:afterAutospacing="1"/>
        <w:ind w:left="-567" w:hanging="0"/>
        <w:jc w:val="both"/>
        <w:rPr/>
      </w:pPr>
      <w:r>
        <w:rPr>
          <w:rFonts w:eastAsia="Times New Roman" w:cs="Times New Roman" w:ascii="Times New Roman" w:hAnsi="Times New Roman"/>
          <w:sz w:val="28"/>
          <w:szCs w:val="28"/>
          <w:lang w:eastAsia="ru-RU"/>
        </w:rPr>
        <w:t xml:space="preserve">Гражданам, награжденным орденом Трудовой Славы трех степеней; орденом «За службу Родине в Вооруженных Силах СССР» трех степеней, а также чемпионам Олимпийских, Паралимпийских и Сурдолимпийских игр ежемесячное дополнительное материальное обеспечение предоставляется в размере 250% от размера </w:t>
      </w:r>
      <w:r>
        <w:rPr>
          <w:rFonts w:eastAsia="Times New Roman" w:cs="Times New Roman" w:ascii="Times New Roman" w:hAnsi="Times New Roman"/>
          <w:b/>
          <w:bCs/>
          <w:sz w:val="28"/>
          <w:szCs w:val="28"/>
          <w:lang w:eastAsia="ru-RU"/>
        </w:rPr>
        <w:t>социальной пенсии.</w:t>
      </w:r>
    </w:p>
    <w:p>
      <w:pPr>
        <w:pStyle w:val="Normal"/>
        <w:spacing w:lineRule="auto" w:line="240" w:beforeAutospacing="1" w:afterAutospacing="1"/>
        <w:ind w:hanging="0"/>
        <w:jc w:val="both"/>
        <w:rPr>
          <w:rFonts w:ascii="Times New Roman" w:hAnsi="Times New Roman" w:eastAsia="Times New Roman" w:cs="Times New Roman"/>
          <w:b/>
          <w:b/>
          <w:bCs/>
          <w:sz w:val="28"/>
          <w:szCs w:val="28"/>
          <w:lang w:val="en-US" w:eastAsia="ru-RU"/>
        </w:rPr>
      </w:pPr>
      <w:r>
        <w:rPr/>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58"/>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128a1"/>
    <w:pPr>
      <w:widowControl/>
      <w:bidi w:val="0"/>
      <w:spacing w:lineRule="auto" w:line="276" w:before="0" w:after="200"/>
      <w:jc w:val="left"/>
    </w:pPr>
    <w:rPr>
      <w:rFonts w:ascii="Calibri" w:hAnsi="Calibri" w:eastAsia="Calibri" w:cs="" w:asciiTheme="minorHAnsi" w:cstheme="minorBidi" w:eastAsiaTheme="minorHAnsi" w:hAnsiTheme="minorHAnsi"/>
      <w:color w:val="00000A"/>
      <w:kern w:val="0"/>
      <w:sz w:val="22"/>
      <w:szCs w:val="22"/>
      <w:lang w:val="ru-RU" w:eastAsia="en-US" w:bidi="ar-SA"/>
    </w:rPr>
  </w:style>
  <w:style w:type="paragraph" w:styleId="1">
    <w:name w:val="Heading 1"/>
    <w:basedOn w:val="Normal"/>
    <w:link w:val="10"/>
    <w:uiPriority w:val="9"/>
    <w:qFormat/>
    <w:rsid w:val="00c43933"/>
    <w:pPr>
      <w:spacing w:lineRule="auto" w:line="240" w:beforeAutospacing="1" w:afterAutospacing="1"/>
      <w:outlineLvl w:val="0"/>
    </w:pPr>
    <w:rPr>
      <w:rFonts w:ascii="Times New Roman" w:hAnsi="Times New Roman" w:eastAsia="Times New Roman" w:cs="Times New Roman"/>
      <w:b/>
      <w:bCs/>
      <w:kern w:val="2"/>
      <w:sz w:val="48"/>
      <w:szCs w:val="48"/>
      <w:lang w:eastAsia="ru-RU"/>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c43933"/>
    <w:rPr>
      <w:rFonts w:ascii="Times New Roman" w:hAnsi="Times New Roman" w:eastAsia="Times New Roman" w:cs="Times New Roman"/>
      <w:b/>
      <w:bCs/>
      <w:kern w:val="2"/>
      <w:sz w:val="48"/>
      <w:szCs w:val="48"/>
      <w:lang w:eastAsia="ru-RU"/>
    </w:rPr>
  </w:style>
  <w:style w:type="character" w:styleId="Style13">
    <w:name w:val="Выделение"/>
    <w:basedOn w:val="DefaultParagraphFont"/>
    <w:uiPriority w:val="20"/>
    <w:qFormat/>
    <w:rsid w:val="00c43933"/>
    <w:rPr>
      <w:i/>
      <w:iCs/>
    </w:rPr>
  </w:style>
  <w:style w:type="character" w:styleId="Strong">
    <w:name w:val="Strong"/>
    <w:basedOn w:val="DefaultParagraphFont"/>
    <w:uiPriority w:val="22"/>
    <w:qFormat/>
    <w:rsid w:val="00c43933"/>
    <w:rPr>
      <w:b/>
      <w:bCs/>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NormalWeb">
    <w:name w:val="Normal (Web)"/>
    <w:basedOn w:val="Normal"/>
    <w:uiPriority w:val="99"/>
    <w:semiHidden/>
    <w:unhideWhenUsed/>
    <w:qFormat/>
    <w:rsid w:val="00c43933"/>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Application>LibreOffice/5.4.0.3$Windows_x86 LibreOffice_project/7556cbc6811c9d992f4064ab9287069087d7f62c</Application>
  <Pages>1</Pages>
  <Words>237</Words>
  <Characters>1719</Characters>
  <CharactersWithSpaces>1952</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2023-03-15T13:25:00Z</dcterms:created>
  <dc:creator>011MokrousovaMV</dc:creator>
  <dc:description/>
  <dc:language>ru-RU</dc:language>
  <cp:lastModifiedBy/>
  <dcterms:modified xsi:type="dcterms:W3CDTF">2023-03-16T09:28:11Z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