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D14" w:rsidRPr="002D6D14" w:rsidRDefault="002D6D14" w:rsidP="002D6D14">
      <w:pPr>
        <w:shd w:val="clear" w:color="auto" w:fill="FFFFFF"/>
        <w:spacing w:before="750" w:after="375" w:line="240" w:lineRule="auto"/>
        <w:outlineLvl w:val="0"/>
        <w:rPr>
          <w:rFonts w:ascii="PT Sans" w:eastAsia="Times New Roman" w:hAnsi="PT Sans" w:cs="Times New Roman"/>
          <w:color w:val="212529"/>
          <w:sz w:val="26"/>
          <w:szCs w:val="26"/>
          <w:lang w:eastAsia="ru-RU"/>
        </w:rPr>
      </w:pPr>
      <w:r w:rsidRPr="002D6D14">
        <w:rPr>
          <w:rFonts w:ascii="inherit" w:eastAsia="Times New Roman" w:hAnsi="inherit" w:cs="Times New Roman"/>
          <w:b/>
          <w:bCs/>
          <w:color w:val="333333"/>
          <w:kern w:val="36"/>
          <w:sz w:val="60"/>
          <w:szCs w:val="60"/>
          <w:lang w:eastAsia="ru-RU"/>
        </w:rPr>
        <w:t>Проблема мусора</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Проблема мусора – самая актуальная проблема в мире. В небольшом городе России на свалку ежегодно отправляются сотни тонн отходов. Они загрязняют почву, воду, воздух – и наносят непоправимый вред экосистеме. Люди во всем мире думают над тем, как решить проблему мусора. В этом вопросе есть некоторые успехи, но идеальной формы утилизации отходов еще не найдено.</w:t>
      </w:r>
    </w:p>
    <w:p w:rsidR="002D6D14" w:rsidRPr="002D6D14" w:rsidRDefault="002D6D14" w:rsidP="002D6D14">
      <w:pPr>
        <w:shd w:val="clear" w:color="auto" w:fill="FFFFFF"/>
        <w:spacing w:line="240" w:lineRule="auto"/>
        <w:outlineLvl w:val="1"/>
        <w:rPr>
          <w:rFonts w:ascii="PT Sans" w:eastAsia="Times New Roman" w:hAnsi="PT Sans" w:cs="Times New Roman"/>
          <w:color w:val="212529"/>
          <w:sz w:val="26"/>
          <w:szCs w:val="26"/>
          <w:lang w:eastAsia="ru-RU"/>
        </w:rPr>
      </w:pPr>
      <w:r w:rsidRPr="002D6D14">
        <w:rPr>
          <w:rFonts w:ascii="inherit" w:eastAsia="Times New Roman" w:hAnsi="inherit" w:cs="Times New Roman"/>
          <w:b/>
          <w:bCs/>
          <w:color w:val="333333"/>
          <w:sz w:val="53"/>
          <w:szCs w:val="53"/>
          <w:lang w:eastAsia="ru-RU"/>
        </w:rPr>
        <w:t xml:space="preserve">История возникновения проблемы </w:t>
      </w:r>
      <w:r>
        <w:rPr>
          <w:rFonts w:ascii="inherit" w:eastAsia="Times New Roman" w:hAnsi="inherit" w:cs="Times New Roman"/>
          <w:b/>
          <w:bCs/>
          <w:color w:val="333333"/>
          <w:sz w:val="53"/>
          <w:szCs w:val="53"/>
          <w:lang w:eastAsia="ru-RU"/>
        </w:rPr>
        <w:t>му</w:t>
      </w:r>
      <w:r w:rsidRPr="002D6D14">
        <w:rPr>
          <w:rFonts w:ascii="inherit" w:eastAsia="Times New Roman" w:hAnsi="inherit" w:cs="Times New Roman"/>
          <w:b/>
          <w:bCs/>
          <w:color w:val="333333"/>
          <w:sz w:val="53"/>
          <w:szCs w:val="53"/>
          <w:lang w:eastAsia="ru-RU"/>
        </w:rPr>
        <w:t>сора</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Отходы существуют ровно столько, сколько существует человечество. В древних городах и поселениях уже были специальные места, где оставляли бытовые отходы. В Средние века нечистоты связали с возникновением инфекционных заболеваний, именно потому запретили выливать их на улицы города.</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Вплоть до XIX века отходы по большей части представляли только эпидемиологическую опасность. Это были органические вещества и материалы, не загрязняющие окружающую среду. С возникновением промышленности, возникла и проблема мусора. Чем больше разрастались предприятия, тем больше становилось отходов. С началом нефтепереработки ситуация ухудшилась. Теперь возникли отходы, которые и вовсе не разлагаются.</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 xml:space="preserve">В конце XX века решение проблемы мусора было очень неожиданным. Пластик и другие </w:t>
      </w:r>
      <w:proofErr w:type="spellStart"/>
      <w:r w:rsidRPr="002D6D14">
        <w:rPr>
          <w:rFonts w:ascii="PT Sans" w:eastAsia="Times New Roman" w:hAnsi="PT Sans" w:cs="Times New Roman"/>
          <w:color w:val="333333"/>
          <w:sz w:val="26"/>
          <w:szCs w:val="26"/>
          <w:lang w:eastAsia="ru-RU"/>
        </w:rPr>
        <w:t>трудноразлагающиеся</w:t>
      </w:r>
      <w:proofErr w:type="spellEnd"/>
      <w:r w:rsidRPr="002D6D14">
        <w:rPr>
          <w:rFonts w:ascii="PT Sans" w:eastAsia="Times New Roman" w:hAnsi="PT Sans" w:cs="Times New Roman"/>
          <w:color w:val="333333"/>
          <w:sz w:val="26"/>
          <w:szCs w:val="26"/>
          <w:lang w:eastAsia="ru-RU"/>
        </w:rPr>
        <w:t xml:space="preserve"> предметы попросту вывозились в страны третьего мира. Так в Африке возникли целые регионы, утопающие в мусоре развитых стран. В XXI веке стало понятно, что это не решает проблему, а только усугубляет ее. Сейчас вопрос экологии стал актуальным, как никогда.</w:t>
      </w:r>
    </w:p>
    <w:p w:rsidR="002D6D14" w:rsidRPr="002D6D14" w:rsidRDefault="002D6D14" w:rsidP="002D6D14">
      <w:pPr>
        <w:shd w:val="clear" w:color="auto" w:fill="FFFFFF"/>
        <w:spacing w:line="240" w:lineRule="auto"/>
        <w:outlineLvl w:val="1"/>
        <w:rPr>
          <w:rFonts w:ascii="PT Sans" w:eastAsia="Times New Roman" w:hAnsi="PT Sans" w:cs="Times New Roman"/>
          <w:color w:val="212529"/>
          <w:sz w:val="26"/>
          <w:szCs w:val="26"/>
          <w:lang w:eastAsia="ru-RU"/>
        </w:rPr>
      </w:pPr>
      <w:r w:rsidRPr="002D6D14">
        <w:rPr>
          <w:rFonts w:ascii="inherit" w:eastAsia="Times New Roman" w:hAnsi="inherit" w:cs="Times New Roman"/>
          <w:b/>
          <w:bCs/>
          <w:color w:val="333333"/>
          <w:sz w:val="53"/>
          <w:szCs w:val="53"/>
          <w:lang w:eastAsia="ru-RU"/>
        </w:rPr>
        <w:t>Классификация отходов</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Существует несколько подходов к классификации мусора. Самый простой – по месту происхождения. Так мусор делится на промышленный и бытовой. Также существуют классификации по материалу, возможности переработки, эпидемиологическому значению.</w:t>
      </w:r>
    </w:p>
    <w:p w:rsidR="002D6D14" w:rsidRPr="002D6D14" w:rsidRDefault="002D6D14" w:rsidP="002D6D14">
      <w:pPr>
        <w:shd w:val="clear" w:color="auto" w:fill="FFFFFF"/>
        <w:spacing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b/>
          <w:bCs/>
          <w:color w:val="333333"/>
          <w:sz w:val="26"/>
          <w:szCs w:val="26"/>
          <w:lang w:eastAsia="ru-RU"/>
        </w:rPr>
        <w:t>Важно!</w:t>
      </w:r>
      <w:r w:rsidRPr="002D6D14">
        <w:rPr>
          <w:rFonts w:ascii="PT Sans" w:eastAsia="Times New Roman" w:hAnsi="PT Sans" w:cs="Times New Roman"/>
          <w:color w:val="333333"/>
          <w:sz w:val="26"/>
          <w:szCs w:val="26"/>
          <w:lang w:eastAsia="ru-RU"/>
        </w:rPr>
        <w:t xml:space="preserve"> В России принято делить отходы на классы, исходя из их влияния на экосистему. В странах Запада в первую очередь обращают внимание на возможность вторичной переработки. Такой подход не просто констатирует </w:t>
      </w:r>
      <w:r w:rsidRPr="002D6D14">
        <w:rPr>
          <w:rFonts w:ascii="PT Sans" w:eastAsia="Times New Roman" w:hAnsi="PT Sans" w:cs="Times New Roman"/>
          <w:color w:val="333333"/>
          <w:sz w:val="26"/>
          <w:szCs w:val="26"/>
          <w:lang w:eastAsia="ru-RU"/>
        </w:rPr>
        <w:lastRenderedPageBreak/>
        <w:t>вред для экологии, но является первым шагом для разрешения экологической катастрофы. Это наглядно объясняет разницу подхода к проблеме бытового мусора в разных странах.</w:t>
      </w:r>
    </w:p>
    <w:p w:rsidR="002D6D14" w:rsidRPr="002D6D14" w:rsidRDefault="002D6D14" w:rsidP="002D6D14">
      <w:pPr>
        <w:shd w:val="clear" w:color="auto" w:fill="FFFFFF"/>
        <w:spacing w:after="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По влиянию на окружающую среду в России выделяют следующие </w:t>
      </w:r>
      <w:hyperlink r:id="rId5" w:history="1">
        <w:r w:rsidRPr="002D6D14">
          <w:rPr>
            <w:rFonts w:ascii="PT Sans" w:eastAsia="Times New Roman" w:hAnsi="PT Sans" w:cs="Times New Roman"/>
            <w:color w:val="007BFF"/>
            <w:sz w:val="26"/>
            <w:szCs w:val="26"/>
            <w:lang w:eastAsia="ru-RU"/>
          </w:rPr>
          <w:t>группы опасности отходов</w:t>
        </w:r>
      </w:hyperlink>
      <w:r w:rsidRPr="002D6D14">
        <w:rPr>
          <w:rFonts w:ascii="PT Sans" w:eastAsia="Times New Roman" w:hAnsi="PT Sans" w:cs="Times New Roman"/>
          <w:color w:val="333333"/>
          <w:sz w:val="26"/>
          <w:szCs w:val="26"/>
          <w:lang w:eastAsia="ru-RU"/>
        </w:rPr>
        <w:t>:</w:t>
      </w:r>
    </w:p>
    <w:p w:rsidR="002D6D14" w:rsidRPr="002D6D14" w:rsidRDefault="002D6D14" w:rsidP="002D6D14">
      <w:pPr>
        <w:numPr>
          <w:ilvl w:val="0"/>
          <w:numId w:val="1"/>
        </w:numPr>
        <w:shd w:val="clear" w:color="auto" w:fill="FFFFFF"/>
        <w:spacing w:before="100" w:beforeAutospacing="1" w:after="75" w:line="240" w:lineRule="auto"/>
        <w:ind w:left="-225"/>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Чрезвычайно опасные – не разлагаются, экосистема после них не восстанавливается;</w:t>
      </w:r>
    </w:p>
    <w:p w:rsidR="002D6D14" w:rsidRPr="002D6D14" w:rsidRDefault="002D6D14" w:rsidP="002D6D14">
      <w:pPr>
        <w:numPr>
          <w:ilvl w:val="0"/>
          <w:numId w:val="1"/>
        </w:numPr>
        <w:shd w:val="clear" w:color="auto" w:fill="FFFFFF"/>
        <w:spacing w:before="100" w:beforeAutospacing="1" w:after="75" w:line="240" w:lineRule="auto"/>
        <w:ind w:left="-225"/>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Очень опасные – длительно разлагаются, экосистема восстанавливается более 30 лет после полного очищения от отходов;</w:t>
      </w:r>
    </w:p>
    <w:p w:rsidR="002D6D14" w:rsidRPr="002D6D14" w:rsidRDefault="002D6D14" w:rsidP="002D6D14">
      <w:pPr>
        <w:numPr>
          <w:ilvl w:val="0"/>
          <w:numId w:val="1"/>
        </w:numPr>
        <w:shd w:val="clear" w:color="auto" w:fill="FFFFFF"/>
        <w:spacing w:before="100" w:beforeAutospacing="1" w:after="75" w:line="240" w:lineRule="auto"/>
        <w:ind w:left="-225"/>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Опасные – экосистема восстановится через 10 лет после уничтожения источника;</w:t>
      </w:r>
    </w:p>
    <w:p w:rsidR="002D6D14" w:rsidRPr="002D6D14" w:rsidRDefault="002D6D14" w:rsidP="002D6D14">
      <w:pPr>
        <w:numPr>
          <w:ilvl w:val="0"/>
          <w:numId w:val="1"/>
        </w:numPr>
        <w:shd w:val="clear" w:color="auto" w:fill="FFFFFF"/>
        <w:spacing w:before="100" w:beforeAutospacing="1" w:after="75" w:line="240" w:lineRule="auto"/>
        <w:ind w:left="-225"/>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Малоопасные – на восстановление баланса в природе понадобится 3 года;</w:t>
      </w:r>
    </w:p>
    <w:p w:rsidR="002D6D14" w:rsidRPr="002D6D14" w:rsidRDefault="002D6D14" w:rsidP="002D6D14">
      <w:pPr>
        <w:numPr>
          <w:ilvl w:val="0"/>
          <w:numId w:val="1"/>
        </w:numPr>
        <w:shd w:val="clear" w:color="auto" w:fill="FFFFFF"/>
        <w:spacing w:before="100" w:beforeAutospacing="1" w:after="0" w:line="240" w:lineRule="auto"/>
        <w:ind w:left="-225"/>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Неопасные – экосистема не нарушена.</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Такая классификация возникла из тех соображений, что большую часть мусора в России не перерабатывают, а отвозят на свалки. Там мусор хранится годами и десятилетиями, что нарушает экологию.</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 xml:space="preserve">Куда более правильной, с точки зрения проблемы мусора в окружающем мире, является классификация по возможности переработки отходов. В странах Запада каждый человек понимает, что мусор можно не просто сложить, его можно рассортировать. Таким образом отходы делят на: органику, бумагу и картон, пластик, металл, стекло, резину, </w:t>
      </w:r>
      <w:proofErr w:type="spellStart"/>
      <w:r w:rsidRPr="002D6D14">
        <w:rPr>
          <w:rFonts w:ascii="PT Sans" w:eastAsia="Times New Roman" w:hAnsi="PT Sans" w:cs="Times New Roman"/>
          <w:color w:val="333333"/>
          <w:sz w:val="26"/>
          <w:szCs w:val="26"/>
          <w:lang w:eastAsia="ru-RU"/>
        </w:rPr>
        <w:t>несортируемые</w:t>
      </w:r>
      <w:proofErr w:type="spellEnd"/>
      <w:r w:rsidRPr="002D6D14">
        <w:rPr>
          <w:rFonts w:ascii="PT Sans" w:eastAsia="Times New Roman" w:hAnsi="PT Sans" w:cs="Times New Roman"/>
          <w:color w:val="333333"/>
          <w:sz w:val="26"/>
          <w:szCs w:val="26"/>
          <w:lang w:eastAsia="ru-RU"/>
        </w:rPr>
        <w:t xml:space="preserve"> и опасные отходы (батарейки, аккумуляторы, ртутные термометры).</w:t>
      </w:r>
    </w:p>
    <w:p w:rsidR="002D6D14" w:rsidRDefault="002D6D14" w:rsidP="002D6D14">
      <w:pPr>
        <w:shd w:val="clear" w:color="auto" w:fill="FFFFFF"/>
        <w:spacing w:before="225" w:line="240" w:lineRule="auto"/>
        <w:outlineLvl w:val="2"/>
        <w:rPr>
          <w:rFonts w:ascii="inherit" w:eastAsia="Times New Roman" w:hAnsi="inherit" w:cs="Times New Roman"/>
          <w:b/>
          <w:bCs/>
          <w:color w:val="333333"/>
          <w:sz w:val="38"/>
          <w:szCs w:val="38"/>
          <w:lang w:eastAsia="ru-RU"/>
        </w:rPr>
      </w:pPr>
      <w:r w:rsidRPr="002D6D14">
        <w:rPr>
          <w:rFonts w:ascii="inherit" w:eastAsia="Times New Roman" w:hAnsi="inherit" w:cs="Times New Roman"/>
          <w:b/>
          <w:bCs/>
          <w:color w:val="333333"/>
          <w:sz w:val="38"/>
          <w:szCs w:val="38"/>
          <w:lang w:eastAsia="ru-RU"/>
        </w:rPr>
        <w:t>Влияние мусора на окружающую среду</w:t>
      </w:r>
    </w:p>
    <w:p w:rsidR="002D6D14" w:rsidRPr="002D6D14" w:rsidRDefault="002D6D14" w:rsidP="002D6D14">
      <w:pPr>
        <w:shd w:val="clear" w:color="auto" w:fill="FFFFFF"/>
        <w:spacing w:before="225" w:line="240" w:lineRule="auto"/>
        <w:outlineLvl w:val="2"/>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Большинство людей не задумывается над тем, какую опасность проблема мусора несет для человечества. Прежде всего, газы, образующиеся на свалках, создают так называемый «парниковый» эффект. Это основная причина глобального потепления, которое грозит вымиранием многим видам животных и затоплением значительных участков суши.</w:t>
      </w:r>
    </w:p>
    <w:p w:rsidR="002D6D14" w:rsidRPr="002D6D14" w:rsidRDefault="002D6D14" w:rsidP="002D6D14">
      <w:pPr>
        <w:shd w:val="clear" w:color="auto" w:fill="FFFFFF"/>
        <w:spacing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b/>
          <w:bCs/>
          <w:color w:val="333333"/>
          <w:sz w:val="26"/>
          <w:szCs w:val="26"/>
          <w:lang w:eastAsia="ru-RU"/>
        </w:rPr>
        <w:t>Внимание!</w:t>
      </w:r>
      <w:r w:rsidRPr="002D6D14">
        <w:rPr>
          <w:rFonts w:ascii="PT Sans" w:eastAsia="Times New Roman" w:hAnsi="PT Sans" w:cs="Times New Roman"/>
          <w:color w:val="333333"/>
          <w:sz w:val="26"/>
          <w:szCs w:val="26"/>
          <w:lang w:eastAsia="ru-RU"/>
        </w:rPr>
        <w:t> Особую опасность для окружающей среды представляет пластик. Масштабы его потребления просто катастрофические. Тысячи тонн пластика оказываются на свалках, откуда попадают в воду, уничтожая морских животных и птиц, разрушая целые экосистемы.</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К тому же, большинство видов отходов разлагаются не просто десятки, а сотни и тысячи лет. Таким образом, то, что человек выбрасывает на свалку на протяжении своей жизни, разлагается дольше, чем живет он сам, его дети, внуки и правнуки. Свалки занимают большие площади. После них земля в этом месте становится непригодной для жизни.</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lastRenderedPageBreak/>
        <w:t>Особое значение проблема мусора имеет в России. Здесь большое количество несанкционированных свалок, которые иногда располагаются просто посреди жилых кварталов. К тому же, низкая культура потребления и уровень ответственности населения, наносят дополнительный вред окружающей среде. Решить проблему можно, но для этого необходимы определенные средства.</w:t>
      </w:r>
    </w:p>
    <w:p w:rsidR="002D6D14" w:rsidRPr="002D6D14" w:rsidRDefault="002D6D14" w:rsidP="002D6D14">
      <w:pPr>
        <w:shd w:val="clear" w:color="auto" w:fill="FFFFFF"/>
        <w:spacing w:before="225" w:line="240" w:lineRule="auto"/>
        <w:outlineLvl w:val="2"/>
        <w:rPr>
          <w:rFonts w:ascii="PT Sans" w:eastAsia="Times New Roman" w:hAnsi="PT Sans" w:cs="Times New Roman"/>
          <w:color w:val="212529"/>
          <w:sz w:val="26"/>
          <w:szCs w:val="26"/>
          <w:lang w:eastAsia="ru-RU"/>
        </w:rPr>
      </w:pPr>
      <w:r w:rsidRPr="002D6D14">
        <w:rPr>
          <w:rFonts w:ascii="inherit" w:eastAsia="Times New Roman" w:hAnsi="inherit" w:cs="Times New Roman"/>
          <w:b/>
          <w:bCs/>
          <w:color w:val="333333"/>
          <w:sz w:val="38"/>
          <w:szCs w:val="38"/>
          <w:lang w:eastAsia="ru-RU"/>
        </w:rPr>
        <w:t>Способ решения проблемы мусора</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Экологическая проблема мусора – это международная проблема. Она существует во всех странах, но каждая нация подходит к ее разрешению по-своему. У кого-то это получается менее, а у кого-то более эффективно. Существует несколько основных точек приложения к решению проблемы мусора.</w:t>
      </w:r>
    </w:p>
    <w:p w:rsidR="002D6D14" w:rsidRPr="002D6D14" w:rsidRDefault="002D6D14" w:rsidP="002D6D14">
      <w:pPr>
        <w:shd w:val="clear" w:color="auto" w:fill="FFFFFF"/>
        <w:spacing w:before="225" w:line="240" w:lineRule="auto"/>
        <w:outlineLvl w:val="2"/>
        <w:rPr>
          <w:rFonts w:ascii="PT Sans" w:eastAsia="Times New Roman" w:hAnsi="PT Sans" w:cs="Times New Roman"/>
          <w:color w:val="212529"/>
          <w:sz w:val="26"/>
          <w:szCs w:val="26"/>
          <w:lang w:eastAsia="ru-RU"/>
        </w:rPr>
      </w:pPr>
      <w:r w:rsidRPr="002D6D14">
        <w:rPr>
          <w:rFonts w:ascii="inherit" w:eastAsia="Times New Roman" w:hAnsi="inherit" w:cs="Times New Roman"/>
          <w:b/>
          <w:bCs/>
          <w:color w:val="333333"/>
          <w:sz w:val="38"/>
          <w:szCs w:val="38"/>
          <w:lang w:eastAsia="ru-RU"/>
        </w:rPr>
        <w:t>Разумное потребление</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Это первое, что может и должен сделать каждый человек для решения проблемы загрязнения мусором. Разумное потребление означает целенаправленное уменьшение количества отходов еще на этапе покупки товаров. В некоторых странах Европы очень хорошо развита культура потребления. Люди покупают вещи только тогда, когда действительно в них нуждаются. Также у них не принято выбрасывать одежду и обувь. Вместо этого более обеспеченные слои населения отдают одежду менее обеспеченным людям.</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Некоторые бренды выпускают одежду из переработанного сырья. Рекомендуется отдать предпочтение товарам именно этих производителей. Все, что можно переработать отдается на переработку. Аккумуляторы, батарейки и электроника никогда не вбрасываются. Вместо этого они отправляются в специальные пункты сбора.</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Негативное воздействие на окружающую среду оказывают пластиковые тары и упаковки, одноразовая посуда. Отказ от их использования – важный шаг на пути к решению проблемы загрязнения мусором. Также рекомендуется покупать качественные товары, которые прослужат дольше. В России больше, чем в других странах развита погоня за модой. Новая одежда, обувь, флагманские смартфоны – все это покупается, используется непродолжительное время – и отправляется на свалку.</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Такое отношение к потреблению опасно для окружающей среды. Осознанное приобретение товаров – то, что может сделать каждый человек для нашей планеты.</w:t>
      </w:r>
    </w:p>
    <w:p w:rsidR="002D6D14" w:rsidRPr="002D6D14" w:rsidRDefault="002D6D14" w:rsidP="002D6D14">
      <w:pPr>
        <w:shd w:val="clear" w:color="auto" w:fill="FFFFFF"/>
        <w:spacing w:before="150" w:line="240" w:lineRule="auto"/>
        <w:outlineLvl w:val="3"/>
        <w:rPr>
          <w:rFonts w:ascii="PT Sans" w:eastAsia="Times New Roman" w:hAnsi="PT Sans" w:cs="Times New Roman"/>
          <w:color w:val="212529"/>
          <w:sz w:val="26"/>
          <w:szCs w:val="26"/>
          <w:lang w:eastAsia="ru-RU"/>
        </w:rPr>
      </w:pPr>
      <w:proofErr w:type="spellStart"/>
      <w:r w:rsidRPr="002D6D14">
        <w:rPr>
          <w:rFonts w:ascii="inherit" w:eastAsia="Times New Roman" w:hAnsi="inherit" w:cs="Times New Roman"/>
          <w:b/>
          <w:bCs/>
          <w:color w:val="333333"/>
          <w:sz w:val="30"/>
          <w:szCs w:val="30"/>
          <w:lang w:eastAsia="ru-RU"/>
        </w:rPr>
        <w:t>Мусоросжигающие</w:t>
      </w:r>
      <w:proofErr w:type="spellEnd"/>
      <w:r w:rsidRPr="002D6D14">
        <w:rPr>
          <w:rFonts w:ascii="inherit" w:eastAsia="Times New Roman" w:hAnsi="inherit" w:cs="Times New Roman"/>
          <w:b/>
          <w:bCs/>
          <w:color w:val="333333"/>
          <w:sz w:val="30"/>
          <w:szCs w:val="30"/>
          <w:lang w:eastAsia="ru-RU"/>
        </w:rPr>
        <w:t xml:space="preserve"> заводы</w:t>
      </w:r>
    </w:p>
    <w:p w:rsidR="002D6D14" w:rsidRPr="002D6D14" w:rsidRDefault="002D6D14" w:rsidP="002D6D14">
      <w:pPr>
        <w:shd w:val="clear" w:color="auto" w:fill="FFFFFF"/>
        <w:spacing w:after="0" w:afterAutospacing="1" w:line="240" w:lineRule="auto"/>
        <w:rPr>
          <w:rFonts w:ascii="PT Sans" w:eastAsia="Times New Roman" w:hAnsi="PT Sans" w:cs="Times New Roman"/>
          <w:color w:val="333333"/>
          <w:sz w:val="26"/>
          <w:szCs w:val="26"/>
          <w:lang w:eastAsia="ru-RU"/>
        </w:rPr>
      </w:pPr>
      <w:hyperlink r:id="rId6" w:history="1">
        <w:r w:rsidRPr="002D6D14">
          <w:rPr>
            <w:rFonts w:ascii="PT Sans" w:eastAsia="Times New Roman" w:hAnsi="PT Sans" w:cs="Times New Roman"/>
            <w:color w:val="007BFF"/>
            <w:sz w:val="26"/>
            <w:szCs w:val="26"/>
            <w:lang w:eastAsia="ru-RU"/>
          </w:rPr>
          <w:t>Сжигание мусора</w:t>
        </w:r>
      </w:hyperlink>
      <w:r w:rsidRPr="002D6D14">
        <w:rPr>
          <w:rFonts w:ascii="PT Sans" w:eastAsia="Times New Roman" w:hAnsi="PT Sans" w:cs="Times New Roman"/>
          <w:color w:val="333333"/>
          <w:sz w:val="26"/>
          <w:szCs w:val="26"/>
          <w:lang w:eastAsia="ru-RU"/>
        </w:rPr>
        <w:t> было первой альтернативой его захоронению. Таким образом можно утилизировать отходы, не создавая больших свалок. С одной стороны, это решает проблему мусора, с другой – создает новую экологическую угрозу.</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Дело в том, что во время сжигания отходов образуется большое количество токсических веществ. Они попадают в атмосферу и загрязняют воздух. В некоторых странах проблему токсичных газов решили с помощью их вторичной обработки. Таким образом газ не просто выбрасывается в атмосферу, а очищается перед тем, как попасть в окружающую среду. Такой способ мусоросжигания безопаснее, но гораздо дороже. Позволить повторное обрабатывание газов могут не все страны.</w:t>
      </w:r>
    </w:p>
    <w:p w:rsidR="002D6D14" w:rsidRPr="002D6D14" w:rsidRDefault="002D6D14" w:rsidP="002D6D14">
      <w:pPr>
        <w:shd w:val="clear" w:color="auto" w:fill="FFFFFF"/>
        <w:spacing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b/>
          <w:bCs/>
          <w:color w:val="333333"/>
          <w:sz w:val="26"/>
          <w:szCs w:val="26"/>
          <w:lang w:eastAsia="ru-RU"/>
        </w:rPr>
        <w:t>Интересно знать!</w:t>
      </w:r>
      <w:r w:rsidRPr="002D6D14">
        <w:rPr>
          <w:rFonts w:ascii="PT Sans" w:eastAsia="Times New Roman" w:hAnsi="PT Sans" w:cs="Times New Roman"/>
          <w:color w:val="333333"/>
          <w:sz w:val="26"/>
          <w:szCs w:val="26"/>
          <w:lang w:eastAsia="ru-RU"/>
        </w:rPr>
        <w:t> В Российской Федерации большинство </w:t>
      </w:r>
      <w:proofErr w:type="spellStart"/>
      <w:r w:rsidRPr="002D6D14">
        <w:rPr>
          <w:rFonts w:ascii="PT Sans" w:eastAsia="Times New Roman" w:hAnsi="PT Sans" w:cs="Times New Roman"/>
          <w:color w:val="333333"/>
          <w:sz w:val="26"/>
          <w:szCs w:val="26"/>
          <w:lang w:eastAsia="ru-RU"/>
        </w:rPr>
        <w:fldChar w:fldCharType="begin"/>
      </w:r>
      <w:r w:rsidRPr="002D6D14">
        <w:rPr>
          <w:rFonts w:ascii="PT Sans" w:eastAsia="Times New Roman" w:hAnsi="PT Sans" w:cs="Times New Roman"/>
          <w:color w:val="333333"/>
          <w:sz w:val="26"/>
          <w:szCs w:val="26"/>
          <w:lang w:eastAsia="ru-RU"/>
        </w:rPr>
        <w:instrText xml:space="preserve"> HYPERLINK "https://musor.moscow/blog/musoroszhigatelnyj-zavod/" </w:instrText>
      </w:r>
      <w:r w:rsidRPr="002D6D14">
        <w:rPr>
          <w:rFonts w:ascii="PT Sans" w:eastAsia="Times New Roman" w:hAnsi="PT Sans" w:cs="Times New Roman"/>
          <w:color w:val="333333"/>
          <w:sz w:val="26"/>
          <w:szCs w:val="26"/>
          <w:lang w:eastAsia="ru-RU"/>
        </w:rPr>
        <w:fldChar w:fldCharType="separate"/>
      </w:r>
      <w:r w:rsidRPr="002D6D14">
        <w:rPr>
          <w:rFonts w:ascii="PT Sans" w:eastAsia="Times New Roman" w:hAnsi="PT Sans" w:cs="Times New Roman"/>
          <w:color w:val="007BFF"/>
          <w:sz w:val="26"/>
          <w:szCs w:val="26"/>
          <w:lang w:eastAsia="ru-RU"/>
        </w:rPr>
        <w:t>мусоросжигающих</w:t>
      </w:r>
      <w:proofErr w:type="spellEnd"/>
      <w:r w:rsidRPr="002D6D14">
        <w:rPr>
          <w:rFonts w:ascii="PT Sans" w:eastAsia="Times New Roman" w:hAnsi="PT Sans" w:cs="Times New Roman"/>
          <w:color w:val="007BFF"/>
          <w:sz w:val="26"/>
          <w:szCs w:val="26"/>
          <w:lang w:eastAsia="ru-RU"/>
        </w:rPr>
        <w:t xml:space="preserve"> предприятий</w:t>
      </w:r>
      <w:r w:rsidRPr="002D6D14">
        <w:rPr>
          <w:rFonts w:ascii="PT Sans" w:eastAsia="Times New Roman" w:hAnsi="PT Sans" w:cs="Times New Roman"/>
          <w:color w:val="333333"/>
          <w:sz w:val="26"/>
          <w:szCs w:val="26"/>
          <w:lang w:eastAsia="ru-RU"/>
        </w:rPr>
        <w:fldChar w:fldCharType="end"/>
      </w:r>
      <w:r w:rsidRPr="002D6D14">
        <w:rPr>
          <w:rFonts w:ascii="PT Sans" w:eastAsia="Times New Roman" w:hAnsi="PT Sans" w:cs="Times New Roman"/>
          <w:color w:val="333333"/>
          <w:sz w:val="26"/>
          <w:szCs w:val="26"/>
          <w:lang w:eastAsia="ru-RU"/>
        </w:rPr>
        <w:t> не используют вторичную обработку газов. При этом сжиганию подлежит примерно 2% отходов.</w:t>
      </w:r>
    </w:p>
    <w:p w:rsidR="002D6D14" w:rsidRPr="002D6D14" w:rsidRDefault="002D6D14" w:rsidP="002D6D14">
      <w:pPr>
        <w:shd w:val="clear" w:color="auto" w:fill="FFFFFF"/>
        <w:spacing w:before="150" w:line="240" w:lineRule="auto"/>
        <w:outlineLvl w:val="3"/>
        <w:rPr>
          <w:rFonts w:ascii="PT Sans" w:eastAsia="Times New Roman" w:hAnsi="PT Sans" w:cs="Times New Roman"/>
          <w:color w:val="212529"/>
          <w:sz w:val="26"/>
          <w:szCs w:val="26"/>
          <w:lang w:eastAsia="ru-RU"/>
        </w:rPr>
      </w:pPr>
      <w:r w:rsidRPr="002D6D14">
        <w:rPr>
          <w:rFonts w:ascii="inherit" w:eastAsia="Times New Roman" w:hAnsi="inherit" w:cs="Times New Roman"/>
          <w:b/>
          <w:bCs/>
          <w:color w:val="333333"/>
          <w:sz w:val="30"/>
          <w:szCs w:val="30"/>
          <w:lang w:eastAsia="ru-RU"/>
        </w:rPr>
        <w:t>Сортировка и вторичная переработка мусора</w:t>
      </w:r>
    </w:p>
    <w:p w:rsidR="002D6D14" w:rsidRPr="002D6D14" w:rsidRDefault="002D6D14" w:rsidP="002D6D14">
      <w:pPr>
        <w:shd w:val="clear" w:color="auto" w:fill="FFFFFF"/>
        <w:spacing w:after="10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Переработка отходов – наиболее эффективный метод решения проблемы мусора на данный момент. Все, что может быть переработано и использовано повторно – перерабатывается, остальное – утилизируется. Такой подход действует в большинстве развитых стран.</w:t>
      </w:r>
    </w:p>
    <w:p w:rsidR="002D6D14" w:rsidRPr="002D6D14" w:rsidRDefault="002D6D14" w:rsidP="002D6D14">
      <w:pPr>
        <w:shd w:val="clear" w:color="auto" w:fill="FFFFFF"/>
        <w:spacing w:after="0" w:afterAutospacing="1"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color w:val="333333"/>
          <w:sz w:val="26"/>
          <w:szCs w:val="26"/>
          <w:lang w:eastAsia="ru-RU"/>
        </w:rPr>
        <w:t>Начальный этап – </w:t>
      </w:r>
      <w:hyperlink r:id="rId7" w:history="1">
        <w:r w:rsidRPr="002D6D14">
          <w:rPr>
            <w:rFonts w:ascii="PT Sans" w:eastAsia="Times New Roman" w:hAnsi="PT Sans" w:cs="Times New Roman"/>
            <w:color w:val="007BFF"/>
            <w:sz w:val="26"/>
            <w:szCs w:val="26"/>
            <w:lang w:eastAsia="ru-RU"/>
          </w:rPr>
          <w:t>сортировка</w:t>
        </w:r>
      </w:hyperlink>
      <w:r w:rsidRPr="002D6D14">
        <w:rPr>
          <w:rFonts w:ascii="PT Sans" w:eastAsia="Times New Roman" w:hAnsi="PT Sans" w:cs="Times New Roman"/>
          <w:color w:val="333333"/>
          <w:sz w:val="26"/>
          <w:szCs w:val="26"/>
          <w:lang w:eastAsia="ru-RU"/>
        </w:rPr>
        <w:t xml:space="preserve">. Ею занимается каждый сознательный житель развитых стран. Существуют разные походы к сортировке. Например, в некоторых странах выделяют мусор перерабатываемый и </w:t>
      </w:r>
      <w:proofErr w:type="spellStart"/>
      <w:r w:rsidRPr="002D6D14">
        <w:rPr>
          <w:rFonts w:ascii="PT Sans" w:eastAsia="Times New Roman" w:hAnsi="PT Sans" w:cs="Times New Roman"/>
          <w:color w:val="333333"/>
          <w:sz w:val="26"/>
          <w:szCs w:val="26"/>
          <w:lang w:eastAsia="ru-RU"/>
        </w:rPr>
        <w:t>неперерабатываемый</w:t>
      </w:r>
      <w:proofErr w:type="spellEnd"/>
      <w:r w:rsidRPr="002D6D14">
        <w:rPr>
          <w:rFonts w:ascii="PT Sans" w:eastAsia="Times New Roman" w:hAnsi="PT Sans" w:cs="Times New Roman"/>
          <w:color w:val="333333"/>
          <w:sz w:val="26"/>
          <w:szCs w:val="26"/>
          <w:lang w:eastAsia="ru-RU"/>
        </w:rPr>
        <w:t>. Их складывают в разные пакеты. Первый вывозится на сортировочный пункт, второй – нет. В некоторых штатах США принято перерабатываемые отходы складывать в синие пакеты. Весь мусор приходит на сортировочный пункт, откуда изымаются синие пакеты и уже из них мусор сортируют.</w:t>
      </w:r>
    </w:p>
    <w:p w:rsidR="002D6D14" w:rsidRPr="002D6D14" w:rsidRDefault="002D6D14" w:rsidP="002D6D14">
      <w:pPr>
        <w:shd w:val="clear" w:color="auto" w:fill="FFFFFF"/>
        <w:spacing w:after="0" w:afterAutospacing="1" w:line="240" w:lineRule="auto"/>
        <w:rPr>
          <w:rFonts w:ascii="PT Sans" w:eastAsia="Times New Roman" w:hAnsi="PT Sans" w:cs="Times New Roman"/>
          <w:color w:val="333333"/>
          <w:sz w:val="26"/>
          <w:szCs w:val="26"/>
          <w:lang w:eastAsia="ru-RU"/>
        </w:rPr>
      </w:pPr>
      <w:bookmarkStart w:id="0" w:name="_GoBack"/>
      <w:r w:rsidRPr="002D6D14">
        <w:rPr>
          <w:rFonts w:ascii="PT Sans" w:eastAsia="Times New Roman" w:hAnsi="PT Sans" w:cs="Times New Roman"/>
          <w:color w:val="333333"/>
          <w:sz w:val="26"/>
          <w:szCs w:val="26"/>
          <w:lang w:eastAsia="ru-RU"/>
        </w:rPr>
        <w:t xml:space="preserve">В европейских странах сортировка происходит еще в доме. У каждого дома </w:t>
      </w:r>
      <w:bookmarkEnd w:id="0"/>
      <w:r w:rsidRPr="002D6D14">
        <w:rPr>
          <w:rFonts w:ascii="PT Sans" w:eastAsia="Times New Roman" w:hAnsi="PT Sans" w:cs="Times New Roman"/>
          <w:color w:val="333333"/>
          <w:sz w:val="26"/>
          <w:szCs w:val="26"/>
          <w:lang w:eastAsia="ru-RU"/>
        </w:rPr>
        <w:t>стоит несколько </w:t>
      </w:r>
      <w:hyperlink r:id="rId8" w:history="1">
        <w:r w:rsidRPr="002D6D14">
          <w:rPr>
            <w:rFonts w:ascii="PT Sans" w:eastAsia="Times New Roman" w:hAnsi="PT Sans" w:cs="Times New Roman"/>
            <w:color w:val="007BFF"/>
            <w:sz w:val="26"/>
            <w:szCs w:val="26"/>
            <w:lang w:eastAsia="ru-RU"/>
          </w:rPr>
          <w:t>контейнеров для мусора</w:t>
        </w:r>
      </w:hyperlink>
      <w:r w:rsidRPr="002D6D14">
        <w:rPr>
          <w:rFonts w:ascii="PT Sans" w:eastAsia="Times New Roman" w:hAnsi="PT Sans" w:cs="Times New Roman"/>
          <w:color w:val="333333"/>
          <w:sz w:val="26"/>
          <w:szCs w:val="26"/>
          <w:lang w:eastAsia="ru-RU"/>
        </w:rPr>
        <w:t> или один контейнер с разными отделами. Сортировка происходит по-разному. Где-то отдельно складывают </w:t>
      </w:r>
      <w:hyperlink r:id="rId9" w:history="1">
        <w:r w:rsidRPr="002D6D14">
          <w:rPr>
            <w:rFonts w:ascii="PT Sans" w:eastAsia="Times New Roman" w:hAnsi="PT Sans" w:cs="Times New Roman"/>
            <w:color w:val="007BFF"/>
            <w:sz w:val="26"/>
            <w:szCs w:val="26"/>
            <w:lang w:eastAsia="ru-RU"/>
          </w:rPr>
          <w:t>пищевые отходы</w:t>
        </w:r>
      </w:hyperlink>
      <w:r w:rsidRPr="002D6D14">
        <w:rPr>
          <w:rFonts w:ascii="PT Sans" w:eastAsia="Times New Roman" w:hAnsi="PT Sans" w:cs="Times New Roman"/>
          <w:color w:val="333333"/>
          <w:sz w:val="26"/>
          <w:szCs w:val="26"/>
          <w:lang w:eastAsia="ru-RU"/>
        </w:rPr>
        <w:t>, стекло, пластик, бумагу. Где-то нет отдельных контейнеров для стекла, а где-то – есть даже для металлов. Подход к сортировке различается. Суть сортировки одинаковая – разделить предметы, которые пойдут на разные заводы по переработке.</w:t>
      </w:r>
    </w:p>
    <w:p w:rsidR="002D6D14" w:rsidRPr="002D6D14" w:rsidRDefault="002D6D14" w:rsidP="002D6D14">
      <w:pPr>
        <w:shd w:val="clear" w:color="auto" w:fill="FFFFFF"/>
        <w:spacing w:line="240" w:lineRule="auto"/>
        <w:rPr>
          <w:rFonts w:ascii="PT Sans" w:eastAsia="Times New Roman" w:hAnsi="PT Sans" w:cs="Times New Roman"/>
          <w:color w:val="333333"/>
          <w:sz w:val="26"/>
          <w:szCs w:val="26"/>
          <w:lang w:eastAsia="ru-RU"/>
        </w:rPr>
      </w:pPr>
      <w:r w:rsidRPr="002D6D14">
        <w:rPr>
          <w:rFonts w:ascii="PT Sans" w:eastAsia="Times New Roman" w:hAnsi="PT Sans" w:cs="Times New Roman"/>
          <w:b/>
          <w:bCs/>
          <w:color w:val="333333"/>
          <w:sz w:val="26"/>
          <w:szCs w:val="26"/>
          <w:lang w:eastAsia="ru-RU"/>
        </w:rPr>
        <w:t>Обратите внимание!</w:t>
      </w:r>
      <w:r w:rsidRPr="002D6D14">
        <w:rPr>
          <w:rFonts w:ascii="PT Sans" w:eastAsia="Times New Roman" w:hAnsi="PT Sans" w:cs="Times New Roman"/>
          <w:color w:val="333333"/>
          <w:sz w:val="26"/>
          <w:szCs w:val="26"/>
          <w:lang w:eastAsia="ru-RU"/>
        </w:rPr>
        <w:t> В некоторых странах существует денежное поощрение возвращения тар и упаковок. При покупке продуктов в таре из пластика или бумаги, за нее платят отдельно. Затем, когда тара возвращается в специальный пункт сбора, деньги за нее отдают. Плата является как бы залогом того, что упаковка будет возвращена.</w:t>
      </w:r>
    </w:p>
    <w:p w:rsidR="002D6D14" w:rsidRPr="002D6D14" w:rsidRDefault="002D6D14" w:rsidP="002D6D14">
      <w:pPr>
        <w:shd w:val="clear" w:color="auto" w:fill="FFFFFF"/>
        <w:spacing w:line="240" w:lineRule="auto"/>
        <w:rPr>
          <w:rFonts w:ascii="PT Sans" w:eastAsia="Times New Roman" w:hAnsi="PT Sans" w:cs="Times New Roman"/>
          <w:color w:val="333333"/>
          <w:sz w:val="26"/>
          <w:szCs w:val="26"/>
          <w:lang w:eastAsia="ru-RU"/>
        </w:rPr>
      </w:pPr>
      <w:r>
        <w:rPr>
          <w:rFonts w:ascii="PT Sans" w:eastAsia="Times New Roman" w:hAnsi="PT Sans" w:cs="Times New Roman"/>
          <w:color w:val="333333"/>
          <w:sz w:val="26"/>
          <w:szCs w:val="26"/>
          <w:lang w:eastAsia="ru-RU"/>
        </w:rPr>
        <w:lastRenderedPageBreak/>
        <w:t xml:space="preserve"> </w:t>
      </w:r>
    </w:p>
    <w:p w:rsidR="002D6D14" w:rsidRPr="002D6D14" w:rsidRDefault="002D6D14" w:rsidP="002D6D14">
      <w:pPr>
        <w:shd w:val="clear" w:color="auto" w:fill="FFFFFF"/>
        <w:spacing w:after="0" w:line="240" w:lineRule="auto"/>
        <w:rPr>
          <w:rFonts w:ascii="PT Sans" w:eastAsia="Times New Roman" w:hAnsi="PT Sans" w:cs="Times New Roman"/>
          <w:color w:val="212529"/>
          <w:sz w:val="26"/>
          <w:szCs w:val="26"/>
          <w:lang w:eastAsia="ru-RU"/>
        </w:rPr>
      </w:pPr>
      <w:r>
        <w:rPr>
          <w:rFonts w:ascii="PT Sans" w:eastAsia="Times New Roman" w:hAnsi="PT Sans" w:cs="Times New Roman"/>
          <w:color w:val="212529"/>
          <w:sz w:val="26"/>
          <w:szCs w:val="26"/>
          <w:lang w:eastAsia="ru-RU"/>
        </w:rPr>
        <w:t xml:space="preserve"> </w:t>
      </w:r>
    </w:p>
    <w:p w:rsidR="00F36E96" w:rsidRDefault="00F36E96"/>
    <w:sectPr w:rsidR="00F36E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Sans">
    <w:panose1 w:val="020B0503020203020204"/>
    <w:charset w:val="CC"/>
    <w:family w:val="swiss"/>
    <w:pitch w:val="variable"/>
    <w:sig w:usb0="A00002EF" w:usb1="5000204B" w:usb2="00000020" w:usb3="00000000" w:csb0="00000097"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F77978"/>
    <w:multiLevelType w:val="multilevel"/>
    <w:tmpl w:val="8F620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C7544C"/>
    <w:multiLevelType w:val="multilevel"/>
    <w:tmpl w:val="4FC0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BF5"/>
    <w:rsid w:val="002D18FA"/>
    <w:rsid w:val="002D6D14"/>
    <w:rsid w:val="00F36E96"/>
    <w:rsid w:val="00FB4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59E9"/>
  <w15:chartTrackingRefBased/>
  <w15:docId w15:val="{2E389F5A-037D-49E1-B2C6-B1431A32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89894">
      <w:bodyDiv w:val="1"/>
      <w:marLeft w:val="0"/>
      <w:marRight w:val="0"/>
      <w:marTop w:val="0"/>
      <w:marBottom w:val="0"/>
      <w:divBdr>
        <w:top w:val="none" w:sz="0" w:space="0" w:color="auto"/>
        <w:left w:val="none" w:sz="0" w:space="0" w:color="auto"/>
        <w:bottom w:val="none" w:sz="0" w:space="0" w:color="auto"/>
        <w:right w:val="none" w:sz="0" w:space="0" w:color="auto"/>
      </w:divBdr>
      <w:divsChild>
        <w:div w:id="703990673">
          <w:marLeft w:val="0"/>
          <w:marRight w:val="0"/>
          <w:marTop w:val="0"/>
          <w:marBottom w:val="0"/>
          <w:divBdr>
            <w:top w:val="none" w:sz="0" w:space="0" w:color="auto"/>
            <w:left w:val="none" w:sz="0" w:space="0" w:color="auto"/>
            <w:bottom w:val="none" w:sz="0" w:space="0" w:color="auto"/>
            <w:right w:val="none" w:sz="0" w:space="0" w:color="auto"/>
          </w:divBdr>
          <w:divsChild>
            <w:div w:id="578908516">
              <w:marLeft w:val="-225"/>
              <w:marRight w:val="-225"/>
              <w:marTop w:val="0"/>
              <w:marBottom w:val="0"/>
              <w:divBdr>
                <w:top w:val="none" w:sz="0" w:space="0" w:color="auto"/>
                <w:left w:val="none" w:sz="0" w:space="0" w:color="auto"/>
                <w:bottom w:val="none" w:sz="0" w:space="0" w:color="auto"/>
                <w:right w:val="none" w:sz="0" w:space="0" w:color="auto"/>
              </w:divBdr>
              <w:divsChild>
                <w:div w:id="1461343953">
                  <w:marLeft w:val="0"/>
                  <w:marRight w:val="0"/>
                  <w:marTop w:val="0"/>
                  <w:marBottom w:val="0"/>
                  <w:divBdr>
                    <w:top w:val="none" w:sz="0" w:space="0" w:color="auto"/>
                    <w:left w:val="none" w:sz="0" w:space="0" w:color="auto"/>
                    <w:bottom w:val="none" w:sz="0" w:space="0" w:color="auto"/>
                    <w:right w:val="none" w:sz="0" w:space="0" w:color="auto"/>
                  </w:divBdr>
                  <w:divsChild>
                    <w:div w:id="319820763">
                      <w:marLeft w:val="0"/>
                      <w:marRight w:val="0"/>
                      <w:marTop w:val="0"/>
                      <w:marBottom w:val="0"/>
                      <w:divBdr>
                        <w:top w:val="none" w:sz="0" w:space="0" w:color="auto"/>
                        <w:left w:val="none" w:sz="0" w:space="0" w:color="auto"/>
                        <w:bottom w:val="none" w:sz="0" w:space="0" w:color="auto"/>
                        <w:right w:val="none" w:sz="0" w:space="0" w:color="auto"/>
                      </w:divBdr>
                      <w:divsChild>
                        <w:div w:id="1479808976">
                          <w:marLeft w:val="0"/>
                          <w:marRight w:val="0"/>
                          <w:marTop w:val="0"/>
                          <w:marBottom w:val="0"/>
                          <w:divBdr>
                            <w:top w:val="none" w:sz="0" w:space="0" w:color="auto"/>
                            <w:left w:val="none" w:sz="0" w:space="0" w:color="auto"/>
                            <w:bottom w:val="none" w:sz="0" w:space="0" w:color="auto"/>
                            <w:right w:val="none" w:sz="0" w:space="0" w:color="auto"/>
                          </w:divBdr>
                          <w:divsChild>
                            <w:div w:id="448549814">
                              <w:marLeft w:val="0"/>
                              <w:marRight w:val="0"/>
                              <w:marTop w:val="0"/>
                              <w:marBottom w:val="525"/>
                              <w:divBdr>
                                <w:top w:val="none" w:sz="0" w:space="0" w:color="auto"/>
                                <w:left w:val="none" w:sz="0" w:space="0" w:color="auto"/>
                                <w:bottom w:val="none" w:sz="0" w:space="0" w:color="auto"/>
                                <w:right w:val="none" w:sz="0" w:space="0" w:color="auto"/>
                              </w:divBdr>
                              <w:divsChild>
                                <w:div w:id="1991058088">
                                  <w:marLeft w:val="0"/>
                                  <w:marRight w:val="0"/>
                                  <w:marTop w:val="0"/>
                                  <w:marBottom w:val="0"/>
                                  <w:divBdr>
                                    <w:top w:val="none" w:sz="0" w:space="0" w:color="auto"/>
                                    <w:left w:val="none" w:sz="0" w:space="0" w:color="auto"/>
                                    <w:bottom w:val="none" w:sz="0" w:space="0" w:color="auto"/>
                                    <w:right w:val="none" w:sz="0" w:space="0" w:color="auto"/>
                                  </w:divBdr>
                                </w:div>
                              </w:divsChild>
                            </w:div>
                            <w:div w:id="404886941">
                              <w:marLeft w:val="0"/>
                              <w:marRight w:val="0"/>
                              <w:marTop w:val="0"/>
                              <w:marBottom w:val="525"/>
                              <w:divBdr>
                                <w:top w:val="none" w:sz="0" w:space="0" w:color="auto"/>
                                <w:left w:val="none" w:sz="0" w:space="0" w:color="auto"/>
                                <w:bottom w:val="none" w:sz="0" w:space="0" w:color="auto"/>
                                <w:right w:val="none" w:sz="0" w:space="0" w:color="auto"/>
                              </w:divBdr>
                              <w:divsChild>
                                <w:div w:id="152452471">
                                  <w:marLeft w:val="0"/>
                                  <w:marRight w:val="0"/>
                                  <w:marTop w:val="0"/>
                                  <w:marBottom w:val="0"/>
                                  <w:divBdr>
                                    <w:top w:val="none" w:sz="0" w:space="0" w:color="auto"/>
                                    <w:left w:val="none" w:sz="0" w:space="0" w:color="auto"/>
                                    <w:bottom w:val="none" w:sz="0" w:space="0" w:color="auto"/>
                                    <w:right w:val="none" w:sz="0" w:space="0" w:color="auto"/>
                                  </w:divBdr>
                                </w:div>
                              </w:divsChild>
                            </w:div>
                            <w:div w:id="1066031332">
                              <w:marLeft w:val="0"/>
                              <w:marRight w:val="0"/>
                              <w:marTop w:val="0"/>
                              <w:marBottom w:val="525"/>
                              <w:divBdr>
                                <w:top w:val="none" w:sz="0" w:space="0" w:color="auto"/>
                                <w:left w:val="none" w:sz="0" w:space="0" w:color="auto"/>
                                <w:bottom w:val="none" w:sz="0" w:space="0" w:color="auto"/>
                                <w:right w:val="none" w:sz="0" w:space="0" w:color="auto"/>
                              </w:divBdr>
                              <w:divsChild>
                                <w:div w:id="904341755">
                                  <w:marLeft w:val="0"/>
                                  <w:marRight w:val="0"/>
                                  <w:marTop w:val="0"/>
                                  <w:marBottom w:val="0"/>
                                  <w:divBdr>
                                    <w:top w:val="none" w:sz="0" w:space="0" w:color="auto"/>
                                    <w:left w:val="none" w:sz="0" w:space="0" w:color="auto"/>
                                    <w:bottom w:val="none" w:sz="0" w:space="0" w:color="auto"/>
                                    <w:right w:val="none" w:sz="0" w:space="0" w:color="auto"/>
                                  </w:divBdr>
                                </w:div>
                              </w:divsChild>
                            </w:div>
                            <w:div w:id="174685494">
                              <w:marLeft w:val="0"/>
                              <w:marRight w:val="0"/>
                              <w:marTop w:val="0"/>
                              <w:marBottom w:val="525"/>
                              <w:divBdr>
                                <w:top w:val="none" w:sz="0" w:space="0" w:color="auto"/>
                                <w:left w:val="none" w:sz="0" w:space="0" w:color="auto"/>
                                <w:bottom w:val="none" w:sz="0" w:space="0" w:color="auto"/>
                                <w:right w:val="none" w:sz="0" w:space="0" w:color="auto"/>
                              </w:divBdr>
                              <w:divsChild>
                                <w:div w:id="927881786">
                                  <w:marLeft w:val="0"/>
                                  <w:marRight w:val="0"/>
                                  <w:marTop w:val="0"/>
                                  <w:marBottom w:val="0"/>
                                  <w:divBdr>
                                    <w:top w:val="none" w:sz="0" w:space="0" w:color="auto"/>
                                    <w:left w:val="none" w:sz="0" w:space="0" w:color="auto"/>
                                    <w:bottom w:val="none" w:sz="0" w:space="0" w:color="auto"/>
                                    <w:right w:val="none" w:sz="0" w:space="0" w:color="auto"/>
                                  </w:divBdr>
                                </w:div>
                              </w:divsChild>
                            </w:div>
                            <w:div w:id="1666086602">
                              <w:marLeft w:val="0"/>
                              <w:marRight w:val="0"/>
                              <w:marTop w:val="0"/>
                              <w:marBottom w:val="525"/>
                              <w:divBdr>
                                <w:top w:val="none" w:sz="0" w:space="0" w:color="auto"/>
                                <w:left w:val="none" w:sz="0" w:space="0" w:color="auto"/>
                                <w:bottom w:val="none" w:sz="0" w:space="0" w:color="auto"/>
                                <w:right w:val="none" w:sz="0" w:space="0" w:color="auto"/>
                              </w:divBdr>
                              <w:divsChild>
                                <w:div w:id="729618816">
                                  <w:marLeft w:val="0"/>
                                  <w:marRight w:val="0"/>
                                  <w:marTop w:val="0"/>
                                  <w:marBottom w:val="0"/>
                                  <w:divBdr>
                                    <w:top w:val="none" w:sz="0" w:space="0" w:color="auto"/>
                                    <w:left w:val="none" w:sz="0" w:space="0" w:color="auto"/>
                                    <w:bottom w:val="none" w:sz="0" w:space="0" w:color="auto"/>
                                    <w:right w:val="none" w:sz="0" w:space="0" w:color="auto"/>
                                  </w:divBdr>
                                  <w:divsChild>
                                    <w:div w:id="1076125135">
                                      <w:blockQuote w:val="1"/>
                                      <w:marLeft w:val="0"/>
                                      <w:marRight w:val="0"/>
                                      <w:marTop w:val="450"/>
                                      <w:marBottom w:val="450"/>
                                      <w:divBdr>
                                        <w:top w:val="single" w:sz="6" w:space="23" w:color="E9EFF3"/>
                                        <w:left w:val="none" w:sz="0" w:space="0" w:color="auto"/>
                                        <w:bottom w:val="none" w:sz="0" w:space="0" w:color="auto"/>
                                        <w:right w:val="none" w:sz="0" w:space="0" w:color="auto"/>
                                      </w:divBdr>
                                    </w:div>
                                  </w:divsChild>
                                </w:div>
                              </w:divsChild>
                            </w:div>
                            <w:div w:id="1099644348">
                              <w:marLeft w:val="0"/>
                              <w:marRight w:val="0"/>
                              <w:marTop w:val="0"/>
                              <w:marBottom w:val="525"/>
                              <w:divBdr>
                                <w:top w:val="none" w:sz="0" w:space="0" w:color="auto"/>
                                <w:left w:val="none" w:sz="0" w:space="0" w:color="auto"/>
                                <w:bottom w:val="none" w:sz="0" w:space="0" w:color="auto"/>
                                <w:right w:val="none" w:sz="0" w:space="0" w:color="auto"/>
                              </w:divBdr>
                              <w:divsChild>
                                <w:div w:id="1268738297">
                                  <w:marLeft w:val="0"/>
                                  <w:marRight w:val="0"/>
                                  <w:marTop w:val="0"/>
                                  <w:marBottom w:val="0"/>
                                  <w:divBdr>
                                    <w:top w:val="none" w:sz="0" w:space="0" w:color="auto"/>
                                    <w:left w:val="none" w:sz="0" w:space="0" w:color="auto"/>
                                    <w:bottom w:val="none" w:sz="0" w:space="0" w:color="auto"/>
                                    <w:right w:val="none" w:sz="0" w:space="0" w:color="auto"/>
                                  </w:divBdr>
                                </w:div>
                              </w:divsChild>
                            </w:div>
                            <w:div w:id="2022507224">
                              <w:marLeft w:val="0"/>
                              <w:marRight w:val="0"/>
                              <w:marTop w:val="0"/>
                              <w:marBottom w:val="525"/>
                              <w:divBdr>
                                <w:top w:val="none" w:sz="0" w:space="0" w:color="auto"/>
                                <w:left w:val="none" w:sz="0" w:space="0" w:color="auto"/>
                                <w:bottom w:val="none" w:sz="0" w:space="0" w:color="auto"/>
                                <w:right w:val="none" w:sz="0" w:space="0" w:color="auto"/>
                              </w:divBdr>
                              <w:divsChild>
                                <w:div w:id="1569419925">
                                  <w:marLeft w:val="0"/>
                                  <w:marRight w:val="0"/>
                                  <w:marTop w:val="0"/>
                                  <w:marBottom w:val="0"/>
                                  <w:divBdr>
                                    <w:top w:val="none" w:sz="0" w:space="0" w:color="auto"/>
                                    <w:left w:val="none" w:sz="0" w:space="0" w:color="auto"/>
                                    <w:bottom w:val="none" w:sz="0" w:space="0" w:color="auto"/>
                                    <w:right w:val="none" w:sz="0" w:space="0" w:color="auto"/>
                                  </w:divBdr>
                                  <w:divsChild>
                                    <w:div w:id="1900089201">
                                      <w:blockQuote w:val="1"/>
                                      <w:marLeft w:val="0"/>
                                      <w:marRight w:val="0"/>
                                      <w:marTop w:val="450"/>
                                      <w:marBottom w:val="450"/>
                                      <w:divBdr>
                                        <w:top w:val="single" w:sz="6" w:space="23" w:color="E9EFF3"/>
                                        <w:left w:val="none" w:sz="0" w:space="0" w:color="auto"/>
                                        <w:bottom w:val="none" w:sz="0" w:space="0" w:color="auto"/>
                                        <w:right w:val="none" w:sz="0" w:space="0" w:color="auto"/>
                                      </w:divBdr>
                                    </w:div>
                                  </w:divsChild>
                                </w:div>
                              </w:divsChild>
                            </w:div>
                            <w:div w:id="1819374558">
                              <w:marLeft w:val="0"/>
                              <w:marRight w:val="0"/>
                              <w:marTop w:val="0"/>
                              <w:marBottom w:val="525"/>
                              <w:divBdr>
                                <w:top w:val="none" w:sz="0" w:space="0" w:color="auto"/>
                                <w:left w:val="none" w:sz="0" w:space="0" w:color="auto"/>
                                <w:bottom w:val="none" w:sz="0" w:space="0" w:color="auto"/>
                                <w:right w:val="none" w:sz="0" w:space="0" w:color="auto"/>
                              </w:divBdr>
                              <w:divsChild>
                                <w:div w:id="413623176">
                                  <w:marLeft w:val="0"/>
                                  <w:marRight w:val="0"/>
                                  <w:marTop w:val="0"/>
                                  <w:marBottom w:val="0"/>
                                  <w:divBdr>
                                    <w:top w:val="none" w:sz="0" w:space="0" w:color="auto"/>
                                    <w:left w:val="none" w:sz="0" w:space="0" w:color="auto"/>
                                    <w:bottom w:val="none" w:sz="0" w:space="0" w:color="auto"/>
                                    <w:right w:val="none" w:sz="0" w:space="0" w:color="auto"/>
                                  </w:divBdr>
                                </w:div>
                              </w:divsChild>
                            </w:div>
                            <w:div w:id="314068593">
                              <w:marLeft w:val="0"/>
                              <w:marRight w:val="0"/>
                              <w:marTop w:val="0"/>
                              <w:marBottom w:val="525"/>
                              <w:divBdr>
                                <w:top w:val="none" w:sz="0" w:space="0" w:color="auto"/>
                                <w:left w:val="none" w:sz="0" w:space="0" w:color="auto"/>
                                <w:bottom w:val="none" w:sz="0" w:space="0" w:color="auto"/>
                                <w:right w:val="none" w:sz="0" w:space="0" w:color="auto"/>
                              </w:divBdr>
                              <w:divsChild>
                                <w:div w:id="691995555">
                                  <w:marLeft w:val="0"/>
                                  <w:marRight w:val="0"/>
                                  <w:marTop w:val="0"/>
                                  <w:marBottom w:val="0"/>
                                  <w:divBdr>
                                    <w:top w:val="none" w:sz="0" w:space="0" w:color="auto"/>
                                    <w:left w:val="none" w:sz="0" w:space="0" w:color="auto"/>
                                    <w:bottom w:val="none" w:sz="0" w:space="0" w:color="auto"/>
                                    <w:right w:val="none" w:sz="0" w:space="0" w:color="auto"/>
                                  </w:divBdr>
                                </w:div>
                              </w:divsChild>
                            </w:div>
                            <w:div w:id="1412892462">
                              <w:marLeft w:val="0"/>
                              <w:marRight w:val="0"/>
                              <w:marTop w:val="0"/>
                              <w:marBottom w:val="525"/>
                              <w:divBdr>
                                <w:top w:val="none" w:sz="0" w:space="0" w:color="auto"/>
                                <w:left w:val="none" w:sz="0" w:space="0" w:color="auto"/>
                                <w:bottom w:val="none" w:sz="0" w:space="0" w:color="auto"/>
                                <w:right w:val="none" w:sz="0" w:space="0" w:color="auto"/>
                              </w:divBdr>
                              <w:divsChild>
                                <w:div w:id="1528905277">
                                  <w:marLeft w:val="0"/>
                                  <w:marRight w:val="0"/>
                                  <w:marTop w:val="0"/>
                                  <w:marBottom w:val="0"/>
                                  <w:divBdr>
                                    <w:top w:val="none" w:sz="0" w:space="0" w:color="auto"/>
                                    <w:left w:val="none" w:sz="0" w:space="0" w:color="auto"/>
                                    <w:bottom w:val="none" w:sz="0" w:space="0" w:color="auto"/>
                                    <w:right w:val="none" w:sz="0" w:space="0" w:color="auto"/>
                                  </w:divBdr>
                                </w:div>
                              </w:divsChild>
                            </w:div>
                            <w:div w:id="87310248">
                              <w:marLeft w:val="0"/>
                              <w:marRight w:val="0"/>
                              <w:marTop w:val="0"/>
                              <w:marBottom w:val="525"/>
                              <w:divBdr>
                                <w:top w:val="none" w:sz="0" w:space="0" w:color="auto"/>
                                <w:left w:val="none" w:sz="0" w:space="0" w:color="auto"/>
                                <w:bottom w:val="none" w:sz="0" w:space="0" w:color="auto"/>
                                <w:right w:val="none" w:sz="0" w:space="0" w:color="auto"/>
                              </w:divBdr>
                              <w:divsChild>
                                <w:div w:id="208542522">
                                  <w:marLeft w:val="0"/>
                                  <w:marRight w:val="0"/>
                                  <w:marTop w:val="0"/>
                                  <w:marBottom w:val="0"/>
                                  <w:divBdr>
                                    <w:top w:val="none" w:sz="0" w:space="0" w:color="auto"/>
                                    <w:left w:val="none" w:sz="0" w:space="0" w:color="auto"/>
                                    <w:bottom w:val="none" w:sz="0" w:space="0" w:color="auto"/>
                                    <w:right w:val="none" w:sz="0" w:space="0" w:color="auto"/>
                                  </w:divBdr>
                                </w:div>
                              </w:divsChild>
                            </w:div>
                            <w:div w:id="1951155785">
                              <w:marLeft w:val="0"/>
                              <w:marRight w:val="0"/>
                              <w:marTop w:val="0"/>
                              <w:marBottom w:val="525"/>
                              <w:divBdr>
                                <w:top w:val="none" w:sz="0" w:space="0" w:color="auto"/>
                                <w:left w:val="none" w:sz="0" w:space="0" w:color="auto"/>
                                <w:bottom w:val="none" w:sz="0" w:space="0" w:color="auto"/>
                                <w:right w:val="none" w:sz="0" w:space="0" w:color="auto"/>
                              </w:divBdr>
                              <w:divsChild>
                                <w:div w:id="822819360">
                                  <w:marLeft w:val="0"/>
                                  <w:marRight w:val="0"/>
                                  <w:marTop w:val="0"/>
                                  <w:marBottom w:val="0"/>
                                  <w:divBdr>
                                    <w:top w:val="none" w:sz="0" w:space="0" w:color="auto"/>
                                    <w:left w:val="none" w:sz="0" w:space="0" w:color="auto"/>
                                    <w:bottom w:val="none" w:sz="0" w:space="0" w:color="auto"/>
                                    <w:right w:val="none" w:sz="0" w:space="0" w:color="auto"/>
                                  </w:divBdr>
                                </w:div>
                              </w:divsChild>
                            </w:div>
                            <w:div w:id="902909146">
                              <w:marLeft w:val="0"/>
                              <w:marRight w:val="0"/>
                              <w:marTop w:val="0"/>
                              <w:marBottom w:val="525"/>
                              <w:divBdr>
                                <w:top w:val="none" w:sz="0" w:space="0" w:color="auto"/>
                                <w:left w:val="none" w:sz="0" w:space="0" w:color="auto"/>
                                <w:bottom w:val="none" w:sz="0" w:space="0" w:color="auto"/>
                                <w:right w:val="none" w:sz="0" w:space="0" w:color="auto"/>
                              </w:divBdr>
                              <w:divsChild>
                                <w:div w:id="654650703">
                                  <w:marLeft w:val="0"/>
                                  <w:marRight w:val="0"/>
                                  <w:marTop w:val="0"/>
                                  <w:marBottom w:val="0"/>
                                  <w:divBdr>
                                    <w:top w:val="none" w:sz="0" w:space="0" w:color="auto"/>
                                    <w:left w:val="none" w:sz="0" w:space="0" w:color="auto"/>
                                    <w:bottom w:val="none" w:sz="0" w:space="0" w:color="auto"/>
                                    <w:right w:val="none" w:sz="0" w:space="0" w:color="auto"/>
                                  </w:divBdr>
                                  <w:divsChild>
                                    <w:div w:id="1863124860">
                                      <w:blockQuote w:val="1"/>
                                      <w:marLeft w:val="0"/>
                                      <w:marRight w:val="0"/>
                                      <w:marTop w:val="450"/>
                                      <w:marBottom w:val="450"/>
                                      <w:divBdr>
                                        <w:top w:val="single" w:sz="6" w:space="23" w:color="E9EFF3"/>
                                        <w:left w:val="none" w:sz="0" w:space="0" w:color="auto"/>
                                        <w:bottom w:val="none" w:sz="0" w:space="0" w:color="auto"/>
                                        <w:right w:val="none" w:sz="0" w:space="0" w:color="auto"/>
                                      </w:divBdr>
                                    </w:div>
                                  </w:divsChild>
                                </w:div>
                              </w:divsChild>
                            </w:div>
                            <w:div w:id="331763146">
                              <w:marLeft w:val="0"/>
                              <w:marRight w:val="0"/>
                              <w:marTop w:val="0"/>
                              <w:marBottom w:val="525"/>
                              <w:divBdr>
                                <w:top w:val="none" w:sz="0" w:space="0" w:color="auto"/>
                                <w:left w:val="none" w:sz="0" w:space="0" w:color="auto"/>
                                <w:bottom w:val="none" w:sz="0" w:space="0" w:color="auto"/>
                                <w:right w:val="none" w:sz="0" w:space="0" w:color="auto"/>
                              </w:divBdr>
                              <w:divsChild>
                                <w:div w:id="2023167415">
                                  <w:marLeft w:val="0"/>
                                  <w:marRight w:val="0"/>
                                  <w:marTop w:val="0"/>
                                  <w:marBottom w:val="0"/>
                                  <w:divBdr>
                                    <w:top w:val="none" w:sz="0" w:space="0" w:color="auto"/>
                                    <w:left w:val="none" w:sz="0" w:space="0" w:color="auto"/>
                                    <w:bottom w:val="none" w:sz="0" w:space="0" w:color="auto"/>
                                    <w:right w:val="none" w:sz="0" w:space="0" w:color="auto"/>
                                  </w:divBdr>
                                </w:div>
                              </w:divsChild>
                            </w:div>
                            <w:div w:id="1628470173">
                              <w:marLeft w:val="0"/>
                              <w:marRight w:val="0"/>
                              <w:marTop w:val="0"/>
                              <w:marBottom w:val="525"/>
                              <w:divBdr>
                                <w:top w:val="none" w:sz="0" w:space="0" w:color="auto"/>
                                <w:left w:val="none" w:sz="0" w:space="0" w:color="auto"/>
                                <w:bottom w:val="none" w:sz="0" w:space="0" w:color="auto"/>
                                <w:right w:val="none" w:sz="0" w:space="0" w:color="auto"/>
                              </w:divBdr>
                              <w:divsChild>
                                <w:div w:id="156579996">
                                  <w:marLeft w:val="0"/>
                                  <w:marRight w:val="0"/>
                                  <w:marTop w:val="0"/>
                                  <w:marBottom w:val="0"/>
                                  <w:divBdr>
                                    <w:top w:val="none" w:sz="0" w:space="0" w:color="auto"/>
                                    <w:left w:val="none" w:sz="0" w:space="0" w:color="auto"/>
                                    <w:bottom w:val="none" w:sz="0" w:space="0" w:color="auto"/>
                                    <w:right w:val="none" w:sz="0" w:space="0" w:color="auto"/>
                                  </w:divBdr>
                                  <w:divsChild>
                                    <w:div w:id="1578204456">
                                      <w:blockQuote w:val="1"/>
                                      <w:marLeft w:val="0"/>
                                      <w:marRight w:val="0"/>
                                      <w:marTop w:val="450"/>
                                      <w:marBottom w:val="450"/>
                                      <w:divBdr>
                                        <w:top w:val="single" w:sz="6" w:space="23" w:color="E9EFF3"/>
                                        <w:left w:val="none" w:sz="0" w:space="0" w:color="auto"/>
                                        <w:bottom w:val="none" w:sz="0" w:space="0" w:color="auto"/>
                                        <w:right w:val="none" w:sz="0" w:space="0" w:color="auto"/>
                                      </w:divBdr>
                                    </w:div>
                                  </w:divsChild>
                                </w:div>
                              </w:divsChild>
                            </w:div>
                          </w:divsChild>
                        </w:div>
                      </w:divsChild>
                    </w:div>
                  </w:divsChild>
                </w:div>
              </w:divsChild>
            </w:div>
          </w:divsChild>
        </w:div>
        <w:div w:id="1076708530">
          <w:marLeft w:val="0"/>
          <w:marRight w:val="0"/>
          <w:marTop w:val="750"/>
          <w:marBottom w:val="0"/>
          <w:divBdr>
            <w:top w:val="single" w:sz="6" w:space="19" w:color="E9EFF3"/>
            <w:left w:val="none" w:sz="0" w:space="0" w:color="auto"/>
            <w:bottom w:val="none" w:sz="0" w:space="0" w:color="auto"/>
            <w:right w:val="none" w:sz="0" w:space="0" w:color="auto"/>
          </w:divBdr>
        </w:div>
        <w:div w:id="2112318559">
          <w:marLeft w:val="0"/>
          <w:marRight w:val="0"/>
          <w:marTop w:val="0"/>
          <w:marBottom w:val="0"/>
          <w:divBdr>
            <w:top w:val="none" w:sz="0" w:space="0" w:color="auto"/>
            <w:left w:val="none" w:sz="0" w:space="0" w:color="auto"/>
            <w:bottom w:val="none" w:sz="0" w:space="0" w:color="auto"/>
            <w:right w:val="none" w:sz="0" w:space="0" w:color="auto"/>
          </w:divBdr>
          <w:divsChild>
            <w:div w:id="89816017">
              <w:marLeft w:val="0"/>
              <w:marRight w:val="0"/>
              <w:marTop w:val="225"/>
              <w:marBottom w:val="225"/>
              <w:divBdr>
                <w:top w:val="none" w:sz="0" w:space="0" w:color="auto"/>
                <w:left w:val="none" w:sz="0" w:space="0" w:color="auto"/>
                <w:bottom w:val="none" w:sz="0" w:space="0" w:color="auto"/>
                <w:right w:val="none" w:sz="0" w:space="0" w:color="auto"/>
              </w:divBdr>
            </w:div>
            <w:div w:id="316618415">
              <w:marLeft w:val="0"/>
              <w:marRight w:val="0"/>
              <w:marTop w:val="0"/>
              <w:marBottom w:val="0"/>
              <w:divBdr>
                <w:top w:val="none" w:sz="0" w:space="0" w:color="auto"/>
                <w:left w:val="none" w:sz="0" w:space="0" w:color="auto"/>
                <w:bottom w:val="none" w:sz="0" w:space="0" w:color="auto"/>
                <w:right w:val="none" w:sz="0" w:space="0" w:color="auto"/>
              </w:divBdr>
              <w:divsChild>
                <w:div w:id="1104036586">
                  <w:marLeft w:val="0"/>
                  <w:marRight w:val="0"/>
                  <w:marTop w:val="0"/>
                  <w:marBottom w:val="0"/>
                  <w:divBdr>
                    <w:top w:val="none" w:sz="0" w:space="0" w:color="auto"/>
                    <w:left w:val="none" w:sz="0" w:space="0" w:color="auto"/>
                    <w:bottom w:val="none" w:sz="0" w:space="0" w:color="auto"/>
                    <w:right w:val="none" w:sz="0" w:space="0" w:color="auto"/>
                  </w:divBdr>
                  <w:divsChild>
                    <w:div w:id="549807104">
                      <w:marLeft w:val="0"/>
                      <w:marRight w:val="0"/>
                      <w:marTop w:val="0"/>
                      <w:marBottom w:val="0"/>
                      <w:divBdr>
                        <w:top w:val="none" w:sz="0" w:space="0" w:color="auto"/>
                        <w:left w:val="none" w:sz="0" w:space="0" w:color="auto"/>
                        <w:bottom w:val="none" w:sz="0" w:space="0" w:color="auto"/>
                        <w:right w:val="none" w:sz="0" w:space="0" w:color="auto"/>
                      </w:divBdr>
                    </w:div>
                    <w:div w:id="1731658577">
                      <w:marLeft w:val="0"/>
                      <w:marRight w:val="0"/>
                      <w:marTop w:val="0"/>
                      <w:marBottom w:val="0"/>
                      <w:divBdr>
                        <w:top w:val="none" w:sz="0" w:space="0" w:color="auto"/>
                        <w:left w:val="none" w:sz="0" w:space="0" w:color="auto"/>
                        <w:bottom w:val="none" w:sz="0" w:space="0" w:color="auto"/>
                        <w:right w:val="none" w:sz="0" w:space="0" w:color="auto"/>
                      </w:divBdr>
                    </w:div>
                  </w:divsChild>
                </w:div>
                <w:div w:id="435490009">
                  <w:marLeft w:val="0"/>
                  <w:marRight w:val="0"/>
                  <w:marTop w:val="0"/>
                  <w:marBottom w:val="0"/>
                  <w:divBdr>
                    <w:top w:val="none" w:sz="0" w:space="0" w:color="auto"/>
                    <w:left w:val="none" w:sz="0" w:space="0" w:color="auto"/>
                    <w:bottom w:val="none" w:sz="0" w:space="0" w:color="auto"/>
                    <w:right w:val="none" w:sz="0" w:space="0" w:color="auto"/>
                  </w:divBdr>
                  <w:divsChild>
                    <w:div w:id="554507615">
                      <w:marLeft w:val="0"/>
                      <w:marRight w:val="0"/>
                      <w:marTop w:val="0"/>
                      <w:marBottom w:val="0"/>
                      <w:divBdr>
                        <w:top w:val="none" w:sz="0" w:space="0" w:color="auto"/>
                        <w:left w:val="none" w:sz="0" w:space="0" w:color="auto"/>
                        <w:bottom w:val="none" w:sz="0" w:space="0" w:color="auto"/>
                        <w:right w:val="none" w:sz="0" w:space="0" w:color="auto"/>
                      </w:divBdr>
                    </w:div>
                    <w:div w:id="1621376862">
                      <w:marLeft w:val="0"/>
                      <w:marRight w:val="0"/>
                      <w:marTop w:val="0"/>
                      <w:marBottom w:val="0"/>
                      <w:divBdr>
                        <w:top w:val="none" w:sz="0" w:space="0" w:color="auto"/>
                        <w:left w:val="none" w:sz="0" w:space="0" w:color="auto"/>
                        <w:bottom w:val="none" w:sz="0" w:space="0" w:color="auto"/>
                        <w:right w:val="none" w:sz="0" w:space="0" w:color="auto"/>
                      </w:divBdr>
                    </w:div>
                  </w:divsChild>
                </w:div>
                <w:div w:id="1500652911">
                  <w:marLeft w:val="0"/>
                  <w:marRight w:val="0"/>
                  <w:marTop w:val="0"/>
                  <w:marBottom w:val="0"/>
                  <w:divBdr>
                    <w:top w:val="none" w:sz="0" w:space="0" w:color="auto"/>
                    <w:left w:val="none" w:sz="0" w:space="0" w:color="auto"/>
                    <w:bottom w:val="none" w:sz="0" w:space="0" w:color="auto"/>
                    <w:right w:val="none" w:sz="0" w:space="0" w:color="auto"/>
                  </w:divBdr>
                  <w:divsChild>
                    <w:div w:id="1946693327">
                      <w:marLeft w:val="0"/>
                      <w:marRight w:val="0"/>
                      <w:marTop w:val="0"/>
                      <w:marBottom w:val="0"/>
                      <w:divBdr>
                        <w:top w:val="none" w:sz="0" w:space="0" w:color="auto"/>
                        <w:left w:val="none" w:sz="0" w:space="0" w:color="auto"/>
                        <w:bottom w:val="none" w:sz="0" w:space="0" w:color="auto"/>
                        <w:right w:val="none" w:sz="0" w:space="0" w:color="auto"/>
                      </w:divBdr>
                    </w:div>
                    <w:div w:id="1367019410">
                      <w:marLeft w:val="0"/>
                      <w:marRight w:val="0"/>
                      <w:marTop w:val="0"/>
                      <w:marBottom w:val="0"/>
                      <w:divBdr>
                        <w:top w:val="none" w:sz="0" w:space="0" w:color="auto"/>
                        <w:left w:val="none" w:sz="0" w:space="0" w:color="auto"/>
                        <w:bottom w:val="none" w:sz="0" w:space="0" w:color="auto"/>
                        <w:right w:val="none" w:sz="0" w:space="0" w:color="auto"/>
                      </w:divBdr>
                    </w:div>
                  </w:divsChild>
                </w:div>
                <w:div w:id="1860849498">
                  <w:marLeft w:val="0"/>
                  <w:marRight w:val="0"/>
                  <w:marTop w:val="0"/>
                  <w:marBottom w:val="0"/>
                  <w:divBdr>
                    <w:top w:val="none" w:sz="0" w:space="0" w:color="auto"/>
                    <w:left w:val="none" w:sz="0" w:space="0" w:color="auto"/>
                    <w:bottom w:val="none" w:sz="0" w:space="0" w:color="auto"/>
                    <w:right w:val="none" w:sz="0" w:space="0" w:color="auto"/>
                  </w:divBdr>
                  <w:divsChild>
                    <w:div w:id="883980348">
                      <w:marLeft w:val="0"/>
                      <w:marRight w:val="0"/>
                      <w:marTop w:val="0"/>
                      <w:marBottom w:val="0"/>
                      <w:divBdr>
                        <w:top w:val="none" w:sz="0" w:space="0" w:color="auto"/>
                        <w:left w:val="none" w:sz="0" w:space="0" w:color="auto"/>
                        <w:bottom w:val="none" w:sz="0" w:space="0" w:color="auto"/>
                        <w:right w:val="none" w:sz="0" w:space="0" w:color="auto"/>
                      </w:divBdr>
                    </w:div>
                    <w:div w:id="992367982">
                      <w:marLeft w:val="0"/>
                      <w:marRight w:val="0"/>
                      <w:marTop w:val="0"/>
                      <w:marBottom w:val="0"/>
                      <w:divBdr>
                        <w:top w:val="none" w:sz="0" w:space="0" w:color="auto"/>
                        <w:left w:val="none" w:sz="0" w:space="0" w:color="auto"/>
                        <w:bottom w:val="none" w:sz="0" w:space="0" w:color="auto"/>
                        <w:right w:val="none" w:sz="0" w:space="0" w:color="auto"/>
                      </w:divBdr>
                    </w:div>
                  </w:divsChild>
                </w:div>
                <w:div w:id="931552677">
                  <w:marLeft w:val="0"/>
                  <w:marRight w:val="0"/>
                  <w:marTop w:val="0"/>
                  <w:marBottom w:val="0"/>
                  <w:divBdr>
                    <w:top w:val="none" w:sz="0" w:space="0" w:color="auto"/>
                    <w:left w:val="none" w:sz="0" w:space="0" w:color="auto"/>
                    <w:bottom w:val="none" w:sz="0" w:space="0" w:color="auto"/>
                    <w:right w:val="none" w:sz="0" w:space="0" w:color="auto"/>
                  </w:divBdr>
                  <w:divsChild>
                    <w:div w:id="1442649004">
                      <w:marLeft w:val="0"/>
                      <w:marRight w:val="0"/>
                      <w:marTop w:val="0"/>
                      <w:marBottom w:val="0"/>
                      <w:divBdr>
                        <w:top w:val="none" w:sz="0" w:space="0" w:color="auto"/>
                        <w:left w:val="none" w:sz="0" w:space="0" w:color="auto"/>
                        <w:bottom w:val="none" w:sz="0" w:space="0" w:color="auto"/>
                        <w:right w:val="none" w:sz="0" w:space="0" w:color="auto"/>
                      </w:divBdr>
                    </w:div>
                    <w:div w:id="986396137">
                      <w:marLeft w:val="0"/>
                      <w:marRight w:val="0"/>
                      <w:marTop w:val="0"/>
                      <w:marBottom w:val="0"/>
                      <w:divBdr>
                        <w:top w:val="none" w:sz="0" w:space="0" w:color="auto"/>
                        <w:left w:val="none" w:sz="0" w:space="0" w:color="auto"/>
                        <w:bottom w:val="none" w:sz="0" w:space="0" w:color="auto"/>
                        <w:right w:val="none" w:sz="0" w:space="0" w:color="auto"/>
                      </w:divBdr>
                    </w:div>
                  </w:divsChild>
                </w:div>
                <w:div w:id="614019637">
                  <w:marLeft w:val="0"/>
                  <w:marRight w:val="0"/>
                  <w:marTop w:val="0"/>
                  <w:marBottom w:val="0"/>
                  <w:divBdr>
                    <w:top w:val="none" w:sz="0" w:space="0" w:color="auto"/>
                    <w:left w:val="none" w:sz="0" w:space="0" w:color="auto"/>
                    <w:bottom w:val="none" w:sz="0" w:space="0" w:color="auto"/>
                    <w:right w:val="none" w:sz="0" w:space="0" w:color="auto"/>
                  </w:divBdr>
                  <w:divsChild>
                    <w:div w:id="559824886">
                      <w:marLeft w:val="0"/>
                      <w:marRight w:val="0"/>
                      <w:marTop w:val="0"/>
                      <w:marBottom w:val="0"/>
                      <w:divBdr>
                        <w:top w:val="none" w:sz="0" w:space="0" w:color="auto"/>
                        <w:left w:val="none" w:sz="0" w:space="0" w:color="auto"/>
                        <w:bottom w:val="none" w:sz="0" w:space="0" w:color="auto"/>
                        <w:right w:val="none" w:sz="0" w:space="0" w:color="auto"/>
                      </w:divBdr>
                    </w:div>
                    <w:div w:id="1729185411">
                      <w:marLeft w:val="0"/>
                      <w:marRight w:val="0"/>
                      <w:marTop w:val="0"/>
                      <w:marBottom w:val="0"/>
                      <w:divBdr>
                        <w:top w:val="none" w:sz="0" w:space="0" w:color="auto"/>
                        <w:left w:val="none" w:sz="0" w:space="0" w:color="auto"/>
                        <w:bottom w:val="none" w:sz="0" w:space="0" w:color="auto"/>
                        <w:right w:val="none" w:sz="0" w:space="0" w:color="auto"/>
                      </w:divBdr>
                    </w:div>
                  </w:divsChild>
                </w:div>
                <w:div w:id="1159270542">
                  <w:marLeft w:val="0"/>
                  <w:marRight w:val="0"/>
                  <w:marTop w:val="0"/>
                  <w:marBottom w:val="0"/>
                  <w:divBdr>
                    <w:top w:val="none" w:sz="0" w:space="0" w:color="auto"/>
                    <w:left w:val="none" w:sz="0" w:space="0" w:color="auto"/>
                    <w:bottom w:val="none" w:sz="0" w:space="0" w:color="auto"/>
                    <w:right w:val="none" w:sz="0" w:space="0" w:color="auto"/>
                  </w:divBdr>
                  <w:divsChild>
                    <w:div w:id="915552492">
                      <w:marLeft w:val="0"/>
                      <w:marRight w:val="0"/>
                      <w:marTop w:val="0"/>
                      <w:marBottom w:val="0"/>
                      <w:divBdr>
                        <w:top w:val="none" w:sz="0" w:space="0" w:color="auto"/>
                        <w:left w:val="none" w:sz="0" w:space="0" w:color="auto"/>
                        <w:bottom w:val="none" w:sz="0" w:space="0" w:color="auto"/>
                        <w:right w:val="none" w:sz="0" w:space="0" w:color="auto"/>
                      </w:divBdr>
                    </w:div>
                    <w:div w:id="126395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610683">
          <w:marLeft w:val="0"/>
          <w:marRight w:val="0"/>
          <w:marTop w:val="1425"/>
          <w:marBottom w:val="750"/>
          <w:divBdr>
            <w:top w:val="none" w:sz="0" w:space="0" w:color="auto"/>
            <w:left w:val="none" w:sz="0" w:space="0" w:color="auto"/>
            <w:bottom w:val="none" w:sz="0" w:space="0" w:color="auto"/>
            <w:right w:val="none" w:sz="0" w:space="0" w:color="auto"/>
          </w:divBdr>
          <w:divsChild>
            <w:div w:id="773478526">
              <w:marLeft w:val="0"/>
              <w:marRight w:val="0"/>
              <w:marTop w:val="0"/>
              <w:marBottom w:val="150"/>
              <w:divBdr>
                <w:top w:val="none" w:sz="0" w:space="0" w:color="auto"/>
                <w:left w:val="none" w:sz="0" w:space="0" w:color="auto"/>
                <w:bottom w:val="none" w:sz="0" w:space="0" w:color="auto"/>
                <w:right w:val="none" w:sz="0" w:space="0" w:color="auto"/>
              </w:divBdr>
            </w:div>
          </w:divsChild>
        </w:div>
        <w:div w:id="355271697">
          <w:marLeft w:val="0"/>
          <w:marRight w:val="0"/>
          <w:marTop w:val="0"/>
          <w:marBottom w:val="0"/>
          <w:divBdr>
            <w:top w:val="none" w:sz="0" w:space="0" w:color="auto"/>
            <w:left w:val="none" w:sz="0" w:space="0" w:color="auto"/>
            <w:bottom w:val="none" w:sz="0" w:space="0" w:color="auto"/>
            <w:right w:val="none" w:sz="0" w:space="0" w:color="auto"/>
          </w:divBdr>
          <w:divsChild>
            <w:div w:id="1860046283">
              <w:marLeft w:val="0"/>
              <w:marRight w:val="0"/>
              <w:marTop w:val="150"/>
              <w:marBottom w:val="300"/>
              <w:divBdr>
                <w:top w:val="none" w:sz="0" w:space="0" w:color="auto"/>
                <w:left w:val="none" w:sz="0" w:space="0" w:color="auto"/>
                <w:bottom w:val="none" w:sz="0" w:space="0" w:color="auto"/>
                <w:right w:val="none" w:sz="0" w:space="0" w:color="auto"/>
              </w:divBdr>
            </w:div>
            <w:div w:id="1780563542">
              <w:marLeft w:val="0"/>
              <w:marRight w:val="0"/>
              <w:marTop w:val="0"/>
              <w:marBottom w:val="0"/>
              <w:divBdr>
                <w:top w:val="none" w:sz="0" w:space="0" w:color="auto"/>
                <w:left w:val="none" w:sz="0" w:space="0" w:color="auto"/>
                <w:bottom w:val="none" w:sz="0" w:space="0" w:color="auto"/>
                <w:right w:val="none" w:sz="0" w:space="0" w:color="auto"/>
              </w:divBdr>
              <w:divsChild>
                <w:div w:id="1271623085">
                  <w:marLeft w:val="0"/>
                  <w:marRight w:val="0"/>
                  <w:marTop w:val="0"/>
                  <w:marBottom w:val="450"/>
                  <w:divBdr>
                    <w:top w:val="none" w:sz="0" w:space="0" w:color="auto"/>
                    <w:left w:val="none" w:sz="0" w:space="0" w:color="auto"/>
                    <w:bottom w:val="none" w:sz="0" w:space="0" w:color="auto"/>
                    <w:right w:val="none" w:sz="0" w:space="0" w:color="auto"/>
                  </w:divBdr>
                  <w:divsChild>
                    <w:div w:id="617757652">
                      <w:marLeft w:val="0"/>
                      <w:marRight w:val="0"/>
                      <w:marTop w:val="0"/>
                      <w:marBottom w:val="0"/>
                      <w:divBdr>
                        <w:top w:val="none" w:sz="0" w:space="0" w:color="auto"/>
                        <w:left w:val="none" w:sz="0" w:space="0" w:color="auto"/>
                        <w:bottom w:val="none" w:sz="0" w:space="0" w:color="auto"/>
                        <w:right w:val="none" w:sz="0" w:space="0" w:color="auto"/>
                      </w:divBdr>
                    </w:div>
                  </w:divsChild>
                </w:div>
                <w:div w:id="2034335173">
                  <w:marLeft w:val="0"/>
                  <w:marRight w:val="0"/>
                  <w:marTop w:val="0"/>
                  <w:marBottom w:val="450"/>
                  <w:divBdr>
                    <w:top w:val="none" w:sz="0" w:space="0" w:color="auto"/>
                    <w:left w:val="none" w:sz="0" w:space="0" w:color="auto"/>
                    <w:bottom w:val="none" w:sz="0" w:space="0" w:color="auto"/>
                    <w:right w:val="none" w:sz="0" w:space="0" w:color="auto"/>
                  </w:divBdr>
                  <w:divsChild>
                    <w:div w:id="843282056">
                      <w:marLeft w:val="0"/>
                      <w:marRight w:val="0"/>
                      <w:marTop w:val="0"/>
                      <w:marBottom w:val="0"/>
                      <w:divBdr>
                        <w:top w:val="none" w:sz="0" w:space="0" w:color="auto"/>
                        <w:left w:val="none" w:sz="0" w:space="0" w:color="auto"/>
                        <w:bottom w:val="none" w:sz="0" w:space="0" w:color="auto"/>
                        <w:right w:val="none" w:sz="0" w:space="0" w:color="auto"/>
                      </w:divBdr>
                    </w:div>
                  </w:divsChild>
                </w:div>
                <w:div w:id="961300170">
                  <w:marLeft w:val="0"/>
                  <w:marRight w:val="0"/>
                  <w:marTop w:val="0"/>
                  <w:marBottom w:val="450"/>
                  <w:divBdr>
                    <w:top w:val="none" w:sz="0" w:space="0" w:color="auto"/>
                    <w:left w:val="none" w:sz="0" w:space="0" w:color="auto"/>
                    <w:bottom w:val="none" w:sz="0" w:space="0" w:color="auto"/>
                    <w:right w:val="none" w:sz="0" w:space="0" w:color="auto"/>
                  </w:divBdr>
                  <w:divsChild>
                    <w:div w:id="693575397">
                      <w:marLeft w:val="0"/>
                      <w:marRight w:val="0"/>
                      <w:marTop w:val="0"/>
                      <w:marBottom w:val="0"/>
                      <w:divBdr>
                        <w:top w:val="none" w:sz="0" w:space="0" w:color="auto"/>
                        <w:left w:val="none" w:sz="0" w:space="0" w:color="auto"/>
                        <w:bottom w:val="none" w:sz="0" w:space="0" w:color="auto"/>
                        <w:right w:val="none" w:sz="0" w:space="0" w:color="auto"/>
                      </w:divBdr>
                    </w:div>
                  </w:divsChild>
                </w:div>
                <w:div w:id="382600278">
                  <w:marLeft w:val="0"/>
                  <w:marRight w:val="0"/>
                  <w:marTop w:val="0"/>
                  <w:marBottom w:val="450"/>
                  <w:divBdr>
                    <w:top w:val="none" w:sz="0" w:space="0" w:color="auto"/>
                    <w:left w:val="none" w:sz="0" w:space="0" w:color="auto"/>
                    <w:bottom w:val="none" w:sz="0" w:space="0" w:color="auto"/>
                    <w:right w:val="none" w:sz="0" w:space="0" w:color="auto"/>
                  </w:divBdr>
                  <w:divsChild>
                    <w:div w:id="104775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18765">
          <w:marLeft w:val="0"/>
          <w:marRight w:val="0"/>
          <w:marTop w:val="0"/>
          <w:marBottom w:val="0"/>
          <w:divBdr>
            <w:top w:val="none" w:sz="0" w:space="0" w:color="auto"/>
            <w:left w:val="none" w:sz="0" w:space="0" w:color="auto"/>
            <w:bottom w:val="none" w:sz="0" w:space="0" w:color="auto"/>
            <w:right w:val="none" w:sz="0" w:space="0" w:color="auto"/>
          </w:divBdr>
          <w:divsChild>
            <w:div w:id="328795988">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sor.moscow/kontejner-dlja-musora/" TargetMode="External"/><Relationship Id="rId3" Type="http://schemas.openxmlformats.org/officeDocument/2006/relationships/settings" Target="settings.xml"/><Relationship Id="rId7" Type="http://schemas.openxmlformats.org/officeDocument/2006/relationships/hyperlink" Target="https://musor.moscow/blog/sortirovka-musor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usor.moscow/blog/szhiganie-musora/" TargetMode="External"/><Relationship Id="rId11" Type="http://schemas.openxmlformats.org/officeDocument/2006/relationships/theme" Target="theme/theme1.xml"/><Relationship Id="rId5" Type="http://schemas.openxmlformats.org/officeDocument/2006/relationships/hyperlink" Target="https://musor.moscow/blog/klassy-opasnosti-othodo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usor.moscow/blog/pishhevye-othod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1340</Words>
  <Characters>7642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User -</cp:lastModifiedBy>
  <cp:revision>2</cp:revision>
  <dcterms:created xsi:type="dcterms:W3CDTF">2023-02-15T18:38:00Z</dcterms:created>
  <dcterms:modified xsi:type="dcterms:W3CDTF">2023-02-15T18:38:00Z</dcterms:modified>
</cp:coreProperties>
</file>