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ind w:left="-709" w:firstLine="284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С 1 января в России начал работу Социальный фонд.</w:t>
      </w:r>
    </w:p>
    <w:p>
      <w:pPr>
        <w:pStyle w:val="Normal"/>
        <w:spacing w:beforeAutospacing="1" w:afterAutospacing="1"/>
        <w:ind w:left="-709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1 января 2023 года в России начал работу  Фонд пенсионного и социального страхования Российской Федерации. Указ о его создании подписан Президентом страны в июле этого года.</w:t>
      </w:r>
    </w:p>
    <w:p>
      <w:pPr>
        <w:pStyle w:val="Normal"/>
        <w:ind w:left="-709" w:right="14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Сокращенное название нового фонда - Социальный фонд России.    Образован он путем слияния Пенсионного фонда России и Фонда социального страхования. </w:t>
      </w:r>
    </w:p>
    <w:p>
      <w:pPr>
        <w:pStyle w:val="NormalWeb"/>
        <w:spacing w:lineRule="auto" w:line="276"/>
        <w:ind w:left="-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Объединение  предусматривает полную преемственность всех выплат, услуг и обязательств, которые сегодня есть в компетенции двух фондов. Оно направлено на повышение качества обслуживания граждан, более быстрое и удобное оформление мер поддержки. Кроме того, объединение позволит снизить административную нагрузку на бизнес и расширить категории граждан, обеспеченных социальным страхованием.</w:t>
      </w:r>
    </w:p>
    <w:p>
      <w:pPr>
        <w:pStyle w:val="NormalWeb"/>
        <w:spacing w:lineRule="exact" w:line="380" w:beforeAutospacing="0" w:before="0" w:afterAutospacing="0" w:after="0"/>
        <w:ind w:left="-709" w:firstLine="284"/>
        <w:jc w:val="both"/>
        <w:rPr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Прежде всего,  преимущество нового фонда оценят наши клиенты. Например, у человека инвалидность, пенсию по инвалидности он получал</w:t>
      </w:r>
      <w:r>
        <w:rPr>
          <w:rStyle w:val="Strong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Пенсионном фонде, а  за техническими средствами реабилитации и санаторно-курортным лечением   в Фонде социального страхования. С объединением фондов все эти услуги будут предоставляться в одном месте. Не нужно писать заявления в разные структуры, достаточно подать одно. </w:t>
      </w:r>
    </w:p>
    <w:p>
      <w:pPr>
        <w:pStyle w:val="NormalWeb"/>
        <w:spacing w:lineRule="exact" w:line="380" w:beforeAutospacing="0" w:before="0" w:afterAutospacing="0" w:after="0"/>
        <w:ind w:left="-709" w:firstLine="284"/>
        <w:jc w:val="both"/>
        <w:rPr>
          <w:rStyle w:val="Strong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709" w:right="140" w:firstLine="28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Все точки приема граждан сохраняются, что также является удобством для граждан.  В Мордовии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все государственные услуги в области пенсионного и социального обеспечения, возложенные ранее на П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енсионный фонд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и Фонд социального страхования, оказываются в единых офисах клиентского обслуживания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. В 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Старошайговском 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районе – это клиентская служба (на правах группы) в Старошайговском муниципальном районе, которая находится по адресу: 431540, Республика Мордовия,,с.Старое Шайгово, ул. Рабочая, д.22.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Web"/>
        <w:ind w:left="-567" w:hanging="0"/>
        <w:jc w:val="both"/>
        <w:rPr>
          <w:b/>
          <w:b/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Важно понимать, что объединение фондов – это упрощение процедуры выплат, а не изменение правил их назначения. Все федеральные меры социальной поддержки можно будет оформить по единому запросу. Даты доставки пенсий и пособий сохранятся. Граждане продолжат получать пенсии и социальные выплаты, предусмотренные законодательством, в прежние сроки и обращаться по привычным адресам.</w:t>
      </w:r>
    </w:p>
    <w:p>
      <w:pPr>
        <w:pStyle w:val="Normal"/>
        <w:spacing w:before="0" w:after="200"/>
        <w:ind w:left="-567" w:right="140" w:firstLine="141"/>
        <w:jc w:val="both"/>
        <w:rPr/>
      </w:pPr>
      <w:bookmarkStart w:id="0" w:name="__DdeLink__551_2991383978"/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bookmarkEnd w:id="0"/>
      <w:r>
        <w:rPr>
          <w:rFonts w:cs="Times New Roman" w:ascii="Times New Roman" w:hAnsi="Times New Roman"/>
          <w:sz w:val="28"/>
          <w:szCs w:val="28"/>
        </w:rPr>
        <w:t>Все права граждан будут сохранены и гарантированы в полном объеме.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5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242e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d242ed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d242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LibreOffice/5.4.0.3$Windows_x86 LibreOffice_project/7556cbc6811c9d992f4064ab9287069087d7f62c</Application>
  <Pages>1</Pages>
  <Words>274</Words>
  <Characters>1822</Characters>
  <CharactersWithSpaces>2105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2022-12-26T09:53:00Z</dcterms:created>
  <dc:creator>011MokrousovaMV</dc:creator>
  <dc:description/>
  <dc:language>ru-RU</dc:language>
  <cp:lastModifiedBy/>
  <dcterms:modified xsi:type="dcterms:W3CDTF">2023-01-19T09:38:53Z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