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CB3" w:rsidRDefault="00E16CB3" w:rsidP="00E16CB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E16CB3" w:rsidRDefault="00E16CB3" w:rsidP="00E16CB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E16CB3" w:rsidRDefault="00E16CB3" w:rsidP="00E16CB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16CB3" w:rsidRDefault="00E16CB3" w:rsidP="00E16CB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16CB3" w:rsidRDefault="00E16CB3" w:rsidP="00E16CB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E16CB3" w:rsidRDefault="00E16CB3" w:rsidP="00E16CB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E16CB3" w:rsidRDefault="00E16CB3" w:rsidP="00E16CB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E16CB3" w:rsidRDefault="00E16CB3" w:rsidP="00E16CB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E16CB3" w:rsidRDefault="00E16CB3" w:rsidP="00E16CB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16CB3" w:rsidRDefault="00E16CB3" w:rsidP="00E16CB3">
      <w:pPr>
        <w:rPr>
          <w:rFonts w:ascii="Times New Roman" w:hAnsi="Times New Roman" w:cs="Times New Roman"/>
        </w:rPr>
      </w:pPr>
    </w:p>
    <w:p w:rsidR="00E16CB3" w:rsidRDefault="00E16CB3" w:rsidP="00E16CB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16CB3" w:rsidRDefault="00E16CB3" w:rsidP="00E16CB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«6» декабря 2022 г.                                                                          №775</w:t>
      </w:r>
    </w:p>
    <w:p w:rsidR="00E16CB3" w:rsidRDefault="00E16CB3" w:rsidP="00E16CB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E16CB3" w:rsidRDefault="00E16CB3" w:rsidP="00E16CB3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6CB3" w:rsidRDefault="00E16CB3" w:rsidP="00E16CB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1.Постановление администрации Старошайговского муниципального района №789  </w:t>
      </w:r>
      <w:r w:rsidRPr="00E16CB3">
        <w:rPr>
          <w:rFonts w:ascii="Times New Roman" w:hAnsi="Times New Roman" w:cs="Times New Roman"/>
          <w:b/>
          <w:sz w:val="28"/>
          <w:szCs w:val="28"/>
        </w:rPr>
        <w:t>«</w:t>
      </w:r>
      <w:r w:rsidRPr="00E16CB3">
        <w:rPr>
          <w:rStyle w:val="a3"/>
          <w:rFonts w:ascii="Times New Roman" w:eastAsia="Times New Roman" w:hAnsi="Times New Roman" w:cs="Times New Roman"/>
          <w:b w:val="0"/>
          <w:smallCaps w:val="0"/>
          <w:sz w:val="28"/>
          <w:szCs w:val="28"/>
        </w:rPr>
        <w:t>О внесении изменений в Постановление администрации Старошайговского муниципального района Республики Мордовия  №743  от 28 декабря 2021г.  «Об определении вида обязательных работ и объектов (учреждений, организаций, предприятий), для отбывания наказания осужденных к исправительным и обязательным работам на территории Старошайговского муниципального района на 2022 год» (с изменениями от 9 марта 2022г. №157)</w:t>
      </w:r>
      <w:r w:rsidRPr="00E16CB3">
        <w:rPr>
          <w:rFonts w:ascii="Times New Roman" w:hAnsi="Times New Roman" w:cs="Times New Roman"/>
          <w:b/>
          <w:sz w:val="28"/>
          <w:szCs w:val="28"/>
        </w:rPr>
        <w:t>»</w:t>
      </w:r>
    </w:p>
    <w:p w:rsidR="00E16CB3" w:rsidRPr="00E16CB3" w:rsidRDefault="00E16CB3" w:rsidP="00E16C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6CB3">
        <w:rPr>
          <w:rFonts w:ascii="Times New Roman" w:hAnsi="Times New Roman" w:cs="Times New Roman"/>
          <w:sz w:val="28"/>
          <w:szCs w:val="28"/>
        </w:rPr>
        <w:t>2. Постановление администрации Старошайговского муниципального района №  790 «Об утверждении программы персонифицированного финансирования дополнительного образования детей»</w:t>
      </w:r>
    </w:p>
    <w:p w:rsidR="00E16CB3" w:rsidRDefault="00E16CB3" w:rsidP="00E16CB3">
      <w:pPr>
        <w:ind w:firstLine="708"/>
        <w:jc w:val="both"/>
        <w:rPr>
          <w:b/>
          <w:bCs/>
          <w:sz w:val="28"/>
          <w:szCs w:val="28"/>
        </w:rPr>
      </w:pPr>
    </w:p>
    <w:p w:rsidR="00E16CB3" w:rsidRDefault="00E16CB3" w:rsidP="00E16CB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6CB3" w:rsidRDefault="00E16CB3" w:rsidP="00E16CB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6CB3" w:rsidRDefault="00E16CB3" w:rsidP="00E16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№775 от «6» декабря 2022 г.</w:t>
      </w:r>
    </w:p>
    <w:p w:rsidR="00E16CB3" w:rsidRDefault="00E16CB3" w:rsidP="00E16C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E16CB3" w:rsidRDefault="00E16CB3" w:rsidP="00E16CB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71D34" w:rsidRDefault="00E16CB3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871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6CB3"/>
    <w:rsid w:val="00871D34"/>
    <w:rsid w:val="00E16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E16CB3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8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184</Words>
  <Characters>1050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2022-12-21T08:38:00Z</cp:lastPrinted>
  <dcterms:created xsi:type="dcterms:W3CDTF">2022-12-21T08:33:00Z</dcterms:created>
  <dcterms:modified xsi:type="dcterms:W3CDTF">2022-12-21T08:39:00Z</dcterms:modified>
</cp:coreProperties>
</file>