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E3D" w:rsidRDefault="00767E3D" w:rsidP="00767E3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767E3D" w:rsidRDefault="00767E3D" w:rsidP="00767E3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7E3D" w:rsidRDefault="00767E3D" w:rsidP="00767E3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7E3D" w:rsidRDefault="00767E3D" w:rsidP="00767E3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«10» октября 2022 г.                                                                          №747</w:t>
      </w:r>
    </w:p>
    <w:p w:rsidR="00767E3D" w:rsidRDefault="00767E3D" w:rsidP="00767E3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767E3D" w:rsidRDefault="00767E3D" w:rsidP="00767E3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7E3D" w:rsidRDefault="00767E3D" w:rsidP="00767E3D">
      <w:pPr>
        <w:pStyle w:val="1"/>
        <w:jc w:val="both"/>
        <w:rPr>
          <w:rFonts w:eastAsiaTheme="minorEastAsia"/>
          <w:b w:val="0"/>
          <w:sz w:val="28"/>
        </w:rPr>
      </w:pPr>
      <w:r>
        <w:rPr>
          <w:rFonts w:eastAsiaTheme="minorEastAsia"/>
          <w:sz w:val="28"/>
          <w:szCs w:val="28"/>
        </w:rPr>
        <w:t xml:space="preserve">       </w:t>
      </w:r>
      <w:r>
        <w:rPr>
          <w:rFonts w:eastAsiaTheme="minorEastAsia"/>
          <w:b w:val="0"/>
          <w:sz w:val="28"/>
          <w:szCs w:val="28"/>
        </w:rPr>
        <w:t xml:space="preserve"> 1. Постановление администрации Старошайговского муниципального района №</w:t>
      </w:r>
      <w:r w:rsidRPr="00767E3D">
        <w:rPr>
          <w:rFonts w:eastAsiaTheme="minorEastAsia"/>
          <w:b w:val="0"/>
          <w:sz w:val="28"/>
          <w:szCs w:val="28"/>
        </w:rPr>
        <w:t>605 «</w:t>
      </w:r>
      <w:r w:rsidRPr="00767E3D">
        <w:rPr>
          <w:b w:val="0"/>
          <w:sz w:val="28"/>
          <w:szCs w:val="28"/>
        </w:rPr>
        <w:t>Об Основных направлениях долговой политики Старошайговского муниципального района Республики Мордовия на 2023 год и на плановый период 2024 и 2025 годов</w:t>
      </w:r>
      <w:r w:rsidRPr="00767E3D">
        <w:rPr>
          <w:rFonts w:eastAsiaTheme="minorEastAsia"/>
          <w:b w:val="0"/>
          <w:sz w:val="27"/>
          <w:szCs w:val="27"/>
        </w:rPr>
        <w:t>»</w:t>
      </w:r>
    </w:p>
    <w:p w:rsidR="00767E3D" w:rsidRDefault="00767E3D" w:rsidP="00767E3D">
      <w:pPr>
        <w:spacing w:after="0" w:line="240" w:lineRule="auto"/>
        <w:ind w:firstLine="708"/>
        <w:jc w:val="both"/>
      </w:pPr>
    </w:p>
    <w:p w:rsidR="00767E3D" w:rsidRDefault="00767E3D" w:rsidP="00767E3D">
      <w:pPr>
        <w:spacing w:after="0" w:line="240" w:lineRule="auto"/>
        <w:ind w:firstLine="708"/>
        <w:jc w:val="both"/>
      </w:pPr>
    </w:p>
    <w:p w:rsidR="00767E3D" w:rsidRDefault="00767E3D" w:rsidP="00767E3D">
      <w:pPr>
        <w:spacing w:after="0" w:line="240" w:lineRule="auto"/>
        <w:ind w:firstLine="708"/>
        <w:jc w:val="both"/>
      </w:pPr>
    </w:p>
    <w:p w:rsidR="00767E3D" w:rsidRDefault="00767E3D" w:rsidP="00767E3D">
      <w:pPr>
        <w:spacing w:after="0" w:line="240" w:lineRule="auto"/>
        <w:jc w:val="both"/>
      </w:pPr>
    </w:p>
    <w:p w:rsidR="00767E3D" w:rsidRDefault="00767E3D" w:rsidP="00767E3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7E3D" w:rsidRDefault="00767E3D" w:rsidP="00767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№747 от «10» октября 2022 г.</w:t>
      </w:r>
    </w:p>
    <w:p w:rsidR="00767E3D" w:rsidRDefault="00767E3D" w:rsidP="00767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767E3D" w:rsidRDefault="00767E3D" w:rsidP="00767E3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7715" w:rsidRDefault="00767E3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197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767E3D"/>
    <w:rsid w:val="00197715"/>
    <w:rsid w:val="00767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767E3D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0"/>
    </w:pPr>
    <w:rPr>
      <w:rFonts w:ascii="Times New Roman" w:eastAsia="Times New Roman" w:hAnsi="Times New Roman"/>
      <w:b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E3D"/>
    <w:rPr>
      <w:rFonts w:ascii="Times New Roman" w:eastAsia="Times New Roman" w:hAnsi="Times New Roman"/>
      <w:b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2022-11-15T09:01:00Z</cp:lastPrinted>
  <dcterms:created xsi:type="dcterms:W3CDTF">2022-11-15T08:59:00Z</dcterms:created>
  <dcterms:modified xsi:type="dcterms:W3CDTF">2022-11-15T09:01:00Z</dcterms:modified>
</cp:coreProperties>
</file>