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2EA" w:rsidRDefault="007402EA" w:rsidP="007402E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402EA" w:rsidRDefault="007402EA" w:rsidP="007402E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402EA" w:rsidRDefault="007402EA" w:rsidP="007402E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«5» октября 2022 г.                                                                          №743</w:t>
      </w:r>
    </w:p>
    <w:p w:rsidR="007402EA" w:rsidRDefault="007402EA" w:rsidP="007402E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7402EA" w:rsidRDefault="007402EA" w:rsidP="007402E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02EA" w:rsidRPr="007402EA" w:rsidRDefault="007402EA" w:rsidP="007402EA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402EA">
        <w:rPr>
          <w:rFonts w:ascii="Times New Roman" w:hAnsi="Times New Roman" w:cs="Times New Roman"/>
          <w:sz w:val="28"/>
          <w:szCs w:val="28"/>
        </w:rPr>
        <w:t xml:space="preserve">        1. Постановление администрации Старошайговского муниципального района №598 «</w:t>
      </w:r>
      <w:r w:rsidRPr="007402EA">
        <w:rPr>
          <w:rFonts w:ascii="Times New Roman" w:eastAsia="Times New Roman" w:hAnsi="Times New Roman" w:cs="Times New Roman"/>
          <w:sz w:val="28"/>
          <w:szCs w:val="28"/>
        </w:rPr>
        <w:t>Об утверждении норматива стоимости 1 кв.м. общей площади жилья по Ст</w:t>
      </w:r>
      <w:r w:rsidRPr="007402E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7402EA">
        <w:rPr>
          <w:rFonts w:ascii="Times New Roman" w:eastAsia="Times New Roman" w:hAnsi="Times New Roman" w:cs="Times New Roman"/>
          <w:sz w:val="28"/>
          <w:szCs w:val="28"/>
        </w:rPr>
        <w:t>рошайговскому муниципальному району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02EA">
        <w:rPr>
          <w:rFonts w:ascii="Times New Roman" w:eastAsia="Times New Roman" w:hAnsi="Times New Roman" w:cs="Times New Roman"/>
          <w:sz w:val="28"/>
          <w:szCs w:val="28"/>
        </w:rPr>
        <w:t>для расчета размера социальной выплаты молодым семьям в 2023 году</w:t>
      </w:r>
      <w:proofErr w:type="gramStart"/>
      <w:r w:rsidRPr="007402EA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402EA" w:rsidRDefault="007402EA" w:rsidP="007402EA">
      <w:pPr>
        <w:spacing w:after="0" w:line="240" w:lineRule="auto"/>
        <w:ind w:firstLine="708"/>
        <w:jc w:val="both"/>
      </w:pPr>
    </w:p>
    <w:p w:rsidR="007402EA" w:rsidRDefault="007402EA" w:rsidP="007402EA">
      <w:pPr>
        <w:spacing w:after="0" w:line="240" w:lineRule="auto"/>
        <w:ind w:firstLine="708"/>
        <w:jc w:val="both"/>
      </w:pPr>
    </w:p>
    <w:p w:rsidR="007402EA" w:rsidRDefault="007402EA" w:rsidP="007402EA">
      <w:pPr>
        <w:spacing w:after="0" w:line="240" w:lineRule="auto"/>
        <w:ind w:firstLine="708"/>
        <w:jc w:val="both"/>
      </w:pPr>
    </w:p>
    <w:p w:rsidR="007402EA" w:rsidRDefault="007402EA" w:rsidP="007402EA">
      <w:pPr>
        <w:spacing w:after="0" w:line="240" w:lineRule="auto"/>
        <w:jc w:val="both"/>
      </w:pPr>
    </w:p>
    <w:p w:rsidR="007402EA" w:rsidRDefault="007402EA" w:rsidP="007402E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02EA" w:rsidRDefault="007402EA" w:rsidP="007402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№743 от «5» октября 2022 г.</w:t>
      </w:r>
    </w:p>
    <w:p w:rsidR="007402EA" w:rsidRDefault="007402EA" w:rsidP="007402E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402EA" w:rsidRDefault="007402EA" w:rsidP="007402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402EA" w:rsidRDefault="007402EA" w:rsidP="007402E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402EA" w:rsidRDefault="007402EA" w:rsidP="007402E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7402EA" w:rsidRDefault="007402EA" w:rsidP="007402EA"/>
    <w:p w:rsidR="007402EA" w:rsidRDefault="007402EA" w:rsidP="007402EA"/>
    <w:p w:rsidR="007402EA" w:rsidRDefault="007402EA" w:rsidP="007402EA"/>
    <w:p w:rsidR="00843BFC" w:rsidRDefault="00843BFC"/>
    <w:sectPr w:rsidR="00843B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7402EA"/>
    <w:rsid w:val="007402EA"/>
    <w:rsid w:val="00843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713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2022-10-26T09:40:00Z</cp:lastPrinted>
  <dcterms:created xsi:type="dcterms:W3CDTF">2022-10-26T09:38:00Z</dcterms:created>
  <dcterms:modified xsi:type="dcterms:W3CDTF">2022-10-26T09:41:00Z</dcterms:modified>
</cp:coreProperties>
</file>