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DBA" w:rsidRDefault="00C71DBA" w:rsidP="00C71DB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C71DBA" w:rsidRDefault="00C71DBA" w:rsidP="00C71DB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71DBA" w:rsidRDefault="00C71DBA" w:rsidP="00C71DB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71DBA" w:rsidRDefault="00C71DBA" w:rsidP="00C71DB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августа 2022 г.                                                                             №718</w:t>
      </w:r>
    </w:p>
    <w:p w:rsidR="00C71DBA" w:rsidRDefault="00C71DBA" w:rsidP="00C71DB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C71DBA" w:rsidRDefault="00C71DBA" w:rsidP="00C71DB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1DBA" w:rsidRPr="00C71DBA" w:rsidRDefault="00C71DBA" w:rsidP="00C71D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1DB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71DBA">
        <w:rPr>
          <w:rFonts w:ascii="Times New Roman" w:hAnsi="Times New Roman" w:cs="Times New Roman"/>
          <w:sz w:val="28"/>
          <w:szCs w:val="28"/>
        </w:rPr>
        <w:t>Постановление администрации Старошайговского муниципального района №496 «</w:t>
      </w:r>
      <w:r w:rsidRPr="00C71DBA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28 ноября 2018 года №679 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DBA">
        <w:rPr>
          <w:rFonts w:ascii="Times New Roman" w:eastAsia="Times New Roman" w:hAnsi="Times New Roman" w:cs="Times New Roman"/>
          <w:sz w:val="28"/>
          <w:szCs w:val="28"/>
        </w:rPr>
        <w:t>«Экономическое развитие  Старошайговского муниципального района</w:t>
      </w:r>
      <w:r w:rsidRPr="00C71DBA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1DBA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r w:rsidRPr="00C71DBA">
        <w:rPr>
          <w:rFonts w:ascii="Times New Roman" w:eastAsia="Times New Roman" w:hAnsi="Times New Roman" w:cs="Times New Roman"/>
          <w:sz w:val="28"/>
          <w:szCs w:val="28"/>
        </w:rPr>
        <w:t xml:space="preserve">с изменениями, внесенными постановлением Администрации Старошайговского муниципального района </w:t>
      </w:r>
      <w:r w:rsidRPr="00C71DBA">
        <w:rPr>
          <w:rFonts w:ascii="Times New Roman" w:eastAsia="Times New Roman" w:hAnsi="Times New Roman" w:cs="Times New Roman"/>
          <w:bCs/>
          <w:sz w:val="28"/>
          <w:szCs w:val="28"/>
        </w:rPr>
        <w:t>от 30.08.2019 г. №447, от 26.02.2021 г. №105, от 30.04.2021 г. №251, от 31.05.2021 г. №297, от 25 февраля 2022 г. №143</w:t>
      </w:r>
      <w:proofErr w:type="gramEnd"/>
      <w:r w:rsidRPr="00C71DBA">
        <w:rPr>
          <w:rFonts w:ascii="Times New Roman" w:eastAsia="Times New Roman" w:hAnsi="Times New Roman" w:cs="Times New Roman"/>
          <w:bCs/>
          <w:sz w:val="28"/>
          <w:szCs w:val="28"/>
        </w:rPr>
        <w:t>, от 12 апреля 2022 г. №235)</w:t>
      </w:r>
      <w:r w:rsidRPr="00C71DBA">
        <w:rPr>
          <w:rFonts w:ascii="Times New Roman" w:hAnsi="Times New Roman" w:cs="Times New Roman"/>
          <w:bCs/>
          <w:sz w:val="28"/>
          <w:szCs w:val="28"/>
        </w:rPr>
        <w:t>»</w:t>
      </w:r>
    </w:p>
    <w:p w:rsidR="00C71DBA" w:rsidRDefault="00C71DBA" w:rsidP="00C71DBA">
      <w:pPr>
        <w:spacing w:after="0" w:line="240" w:lineRule="auto"/>
        <w:jc w:val="both"/>
      </w:pPr>
    </w:p>
    <w:p w:rsidR="00C71DBA" w:rsidRDefault="00C71DBA" w:rsidP="00C71DB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71DBA" w:rsidRDefault="00C71DBA" w:rsidP="00C71D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№718 от «19» августа 2022 г.</w:t>
      </w:r>
    </w:p>
    <w:p w:rsidR="00C71DBA" w:rsidRDefault="00C71DBA" w:rsidP="00C71DB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71DBA" w:rsidRDefault="00C71DBA" w:rsidP="00C71D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C71DBA" w:rsidRDefault="00C71DBA" w:rsidP="00C71DB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71DBA" w:rsidRDefault="00C71DBA" w:rsidP="00C71DB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C71DBA" w:rsidRDefault="00C71DBA" w:rsidP="00C71DBA"/>
    <w:p w:rsidR="00E91D69" w:rsidRDefault="00E91D69"/>
    <w:sectPr w:rsidR="00E91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C71DBA"/>
    <w:rsid w:val="00C71DBA"/>
    <w:rsid w:val="00E91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956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2022-10-26T08:44:00Z</cp:lastPrinted>
  <dcterms:created xsi:type="dcterms:W3CDTF">2022-10-26T08:42:00Z</dcterms:created>
  <dcterms:modified xsi:type="dcterms:W3CDTF">2022-10-26T08:44:00Z</dcterms:modified>
</cp:coreProperties>
</file>