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49C" w:rsidRDefault="002B249C" w:rsidP="002B249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2B249C" w:rsidRDefault="002B249C" w:rsidP="002B249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B249C" w:rsidRDefault="002B249C" w:rsidP="002B249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B249C" w:rsidRDefault="002B249C" w:rsidP="002B249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«8» августа 2022 г.                                                                             №706</w:t>
      </w:r>
    </w:p>
    <w:p w:rsidR="002B249C" w:rsidRDefault="002B249C" w:rsidP="002B249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2B249C" w:rsidRDefault="002B249C" w:rsidP="002B249C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B249C" w:rsidRPr="002B249C" w:rsidRDefault="002B249C" w:rsidP="002B249C">
      <w:pPr>
        <w:pStyle w:val="1"/>
        <w:ind w:firstLine="708"/>
        <w:jc w:val="both"/>
      </w:pPr>
      <w:r w:rsidRPr="002B249C">
        <w:t>1. Постановление администрации Старошайговского муниципального района №456 «</w:t>
      </w:r>
      <w:r w:rsidRPr="002B249C">
        <w:rPr>
          <w:szCs w:val="28"/>
        </w:rPr>
        <w:t xml:space="preserve">О продлении срока реализации и внесении изменений в муниципальную целевую программу </w:t>
      </w:r>
      <w:r w:rsidRPr="002B249C">
        <w:t>«Жилище» Старошайговского муниципального района на 2017-2024 годы »</w:t>
      </w:r>
    </w:p>
    <w:p w:rsidR="002B249C" w:rsidRDefault="002B249C" w:rsidP="002B249C">
      <w:pPr>
        <w:spacing w:after="0" w:line="240" w:lineRule="auto"/>
        <w:ind w:firstLine="708"/>
        <w:contextualSpacing/>
        <w:jc w:val="both"/>
        <w:rPr>
          <w:sz w:val="28"/>
          <w:szCs w:val="28"/>
        </w:rPr>
      </w:pPr>
    </w:p>
    <w:p w:rsidR="002B249C" w:rsidRDefault="002B249C" w:rsidP="002B249C">
      <w:pPr>
        <w:spacing w:after="0" w:line="240" w:lineRule="auto"/>
        <w:jc w:val="both"/>
      </w:pPr>
    </w:p>
    <w:p w:rsidR="002B249C" w:rsidRDefault="002B249C" w:rsidP="002B249C">
      <w:pPr>
        <w:spacing w:after="0" w:line="240" w:lineRule="auto"/>
        <w:jc w:val="both"/>
      </w:pPr>
    </w:p>
    <w:p w:rsidR="002B249C" w:rsidRDefault="002B249C" w:rsidP="002B249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249C" w:rsidRDefault="002B249C" w:rsidP="002B24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№706 от «8» августа 2022 г.</w:t>
      </w:r>
    </w:p>
    <w:p w:rsidR="002B249C" w:rsidRDefault="002B249C" w:rsidP="002B249C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B249C" w:rsidRDefault="002B249C" w:rsidP="002B24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2B249C" w:rsidRDefault="002B249C" w:rsidP="002B249C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B249C" w:rsidRDefault="002B249C" w:rsidP="002B249C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8D62BA" w:rsidRDefault="008D62BA"/>
    <w:sectPr w:rsidR="008D6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2B249C"/>
    <w:rsid w:val="002B249C"/>
    <w:rsid w:val="008D6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B249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locked/>
    <w:rsid w:val="002B249C"/>
    <w:rPr>
      <w:rFonts w:ascii="Times New Roman" w:eastAsia="Times New Roman" w:hAnsi="Times New Roman" w:cs="Times New Roman"/>
      <w:b/>
      <w:bCs/>
      <w:spacing w:val="4"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2B249C"/>
    <w:pPr>
      <w:widowControl w:val="0"/>
      <w:shd w:val="clear" w:color="auto" w:fill="FFFFFF"/>
      <w:spacing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4"/>
      <w:sz w:val="28"/>
      <w:szCs w:val="28"/>
    </w:rPr>
  </w:style>
  <w:style w:type="character" w:customStyle="1" w:styleId="10">
    <w:name w:val="Заголовок 1 Знак"/>
    <w:basedOn w:val="a0"/>
    <w:link w:val="1"/>
    <w:rsid w:val="002B249C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2022-10-26T07:49:00Z</cp:lastPrinted>
  <dcterms:created xsi:type="dcterms:W3CDTF">2022-10-26T07:46:00Z</dcterms:created>
  <dcterms:modified xsi:type="dcterms:W3CDTF">2022-10-26T07:49:00Z</dcterms:modified>
</cp:coreProperties>
</file>