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D81" w:rsidRDefault="00616D81" w:rsidP="00616D8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616D81" w:rsidRDefault="00616D81" w:rsidP="00616D8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16D81" w:rsidRDefault="00616D81" w:rsidP="00616D8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616D81" w:rsidRDefault="00616D81" w:rsidP="00616D8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«19» апреля 2022 г.                                                                             №664</w:t>
      </w:r>
    </w:p>
    <w:p w:rsidR="00616D81" w:rsidRDefault="00616D81" w:rsidP="00616D8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616D81" w:rsidRDefault="00616D81" w:rsidP="00616D81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16D81" w:rsidRPr="00616D81" w:rsidRDefault="00616D81" w:rsidP="00616D81">
      <w:pPr>
        <w:ind w:firstLine="708"/>
        <w:jc w:val="both"/>
      </w:pPr>
      <w:r w:rsidRPr="00616D81">
        <w:rPr>
          <w:rFonts w:ascii="Times New Roman" w:hAnsi="Times New Roman" w:cs="Times New Roman"/>
          <w:sz w:val="28"/>
          <w:szCs w:val="28"/>
        </w:rPr>
        <w:t>1. Постановление администрации Старошайговского муниципального района №253 от 19 апреля 2022года «</w:t>
      </w:r>
      <w:r w:rsidRPr="00616D81">
        <w:rPr>
          <w:rFonts w:ascii="Times New Roman" w:hAnsi="Times New Roman"/>
          <w:sz w:val="28"/>
          <w:szCs w:val="28"/>
        </w:rPr>
        <w:t>«Об утверждении Типового плана мероприятий («дорожной карты») по обеспечению участия граждан в охране общественного порядка в составе народных дружин на территории Старошайговского муниципального района на 2018 – 2020 годы</w:t>
      </w:r>
      <w:proofErr w:type="gramStart"/>
      <w:r w:rsidRPr="00616D81">
        <w:rPr>
          <w:rFonts w:ascii="Times New Roman" w:hAnsi="Times New Roman"/>
          <w:sz w:val="28"/>
          <w:szCs w:val="28"/>
        </w:rPr>
        <w:t>.</w:t>
      </w:r>
      <w:r w:rsidRPr="00F867E1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616D81" w:rsidRPr="00CE4074" w:rsidRDefault="00CE4074" w:rsidP="00CE4074">
      <w:pPr>
        <w:ind w:firstLine="708"/>
        <w:jc w:val="both"/>
        <w:rPr>
          <w:rStyle w:val="a3"/>
          <w:rFonts w:ascii="Times New Roman" w:hAnsi="Times New Roman" w:cs="Times New Roman"/>
          <w:b w:val="0"/>
          <w:bCs w:val="0"/>
          <w:smallCaps w:val="0"/>
          <w:spacing w:val="0"/>
          <w:sz w:val="28"/>
          <w:szCs w:val="28"/>
        </w:rPr>
      </w:pPr>
      <w:r w:rsidRPr="00CE4074">
        <w:rPr>
          <w:rStyle w:val="a3"/>
          <w:rFonts w:ascii="Times New Roman" w:hAnsi="Times New Roman" w:cs="Times New Roman"/>
          <w:b w:val="0"/>
          <w:sz w:val="28"/>
          <w:szCs w:val="28"/>
        </w:rPr>
        <w:t>2.</w:t>
      </w:r>
      <w:r w:rsidRPr="00CE4074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Старошайговского муниципального района №241 от 14 апреля 2022года «О внесении изменений в Муниципальную программу развития сельского хозяйства и регулирования рынков сельскохозяйственной продукции, сырья и продовольствия  Старошайговского муниципального района</w:t>
      </w:r>
      <w:r w:rsidRPr="00CE4074">
        <w:rPr>
          <w:rFonts w:ascii="Times New Roman" w:eastAsia="Times New Roman CYR" w:hAnsi="Times New Roman" w:cs="Times New Roman"/>
          <w:sz w:val="28"/>
          <w:szCs w:val="28"/>
        </w:rPr>
        <w:t xml:space="preserve"> </w:t>
      </w:r>
      <w:r w:rsidRPr="00CE4074">
        <w:rPr>
          <w:rFonts w:ascii="Times New Roman" w:hAnsi="Times New Roman" w:cs="Times New Roman"/>
          <w:sz w:val="28"/>
          <w:szCs w:val="28"/>
        </w:rPr>
        <w:t>Республики Мордовия на 2013–2025 годы »</w:t>
      </w:r>
    </w:p>
    <w:p w:rsidR="00616D81" w:rsidRDefault="00616D81" w:rsidP="00616D81">
      <w:pPr>
        <w:spacing w:after="0" w:line="240" w:lineRule="auto"/>
        <w:ind w:firstLine="708"/>
        <w:jc w:val="both"/>
      </w:pPr>
    </w:p>
    <w:p w:rsidR="00616D81" w:rsidRDefault="00616D81" w:rsidP="00151CC3">
      <w:pPr>
        <w:spacing w:after="0" w:line="240" w:lineRule="auto"/>
        <w:jc w:val="both"/>
      </w:pPr>
    </w:p>
    <w:p w:rsidR="00616D81" w:rsidRDefault="00616D81" w:rsidP="00616D8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16D81" w:rsidRDefault="00616D81" w:rsidP="00616D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№664 от «19» апреля 2022 г.</w:t>
      </w:r>
    </w:p>
    <w:p w:rsidR="00616D81" w:rsidRDefault="00616D81" w:rsidP="00616D81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616D81" w:rsidRDefault="00616D81" w:rsidP="00616D8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616D81" w:rsidRDefault="00616D81" w:rsidP="00616D81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A42FD" w:rsidRDefault="00616D81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EA42FD" w:rsidSect="00844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6D81"/>
    <w:rsid w:val="00151CC3"/>
    <w:rsid w:val="00377484"/>
    <w:rsid w:val="00616D81"/>
    <w:rsid w:val="00CE4074"/>
    <w:rsid w:val="00DE521E"/>
    <w:rsid w:val="00EA4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484"/>
  </w:style>
  <w:style w:type="paragraph" w:styleId="1">
    <w:name w:val="heading 1"/>
    <w:basedOn w:val="a"/>
    <w:next w:val="a"/>
    <w:link w:val="10"/>
    <w:uiPriority w:val="99"/>
    <w:qFormat/>
    <w:rsid w:val="00616D8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6D81"/>
    <w:rPr>
      <w:rFonts w:ascii="Arial" w:eastAsia="Times New Roman" w:hAnsi="Arial" w:cs="Arial"/>
      <w:b/>
      <w:bCs/>
      <w:color w:val="000080"/>
      <w:sz w:val="20"/>
      <w:szCs w:val="20"/>
    </w:rPr>
  </w:style>
  <w:style w:type="character" w:styleId="a3">
    <w:name w:val="Book Title"/>
    <w:basedOn w:val="a0"/>
    <w:uiPriority w:val="33"/>
    <w:qFormat/>
    <w:rsid w:val="00616D81"/>
    <w:rPr>
      <w:b/>
      <w:bCs/>
      <w:smallCaps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1049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6</cp:revision>
  <cp:lastPrinted>2022-07-14T12:26:00Z</cp:lastPrinted>
  <dcterms:created xsi:type="dcterms:W3CDTF">2022-05-24T06:02:00Z</dcterms:created>
  <dcterms:modified xsi:type="dcterms:W3CDTF">2022-07-14T12:26:00Z</dcterms:modified>
</cp:coreProperties>
</file>