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267" w:rsidRDefault="00237267" w:rsidP="00237267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237267" w:rsidRDefault="00237267" w:rsidP="00237267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237267" w:rsidRDefault="00237267" w:rsidP="0023726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37267" w:rsidRDefault="00237267" w:rsidP="0023726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37267" w:rsidRDefault="00237267" w:rsidP="0023726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237267" w:rsidRDefault="00237267" w:rsidP="0023726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237267" w:rsidRDefault="00237267" w:rsidP="0023726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237267" w:rsidRDefault="00237267" w:rsidP="0023726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237267" w:rsidRDefault="00237267" w:rsidP="0023726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37267" w:rsidRDefault="00237267" w:rsidP="0023726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37267" w:rsidRDefault="00237267" w:rsidP="0023726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37267" w:rsidRDefault="00237267" w:rsidP="00237267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«8» июня 2021 г.                                                                             №580</w:t>
      </w:r>
    </w:p>
    <w:p w:rsidR="00237267" w:rsidRPr="007616F1" w:rsidRDefault="00237267" w:rsidP="00237267">
      <w:pPr>
        <w:ind w:left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237267" w:rsidRPr="00237267" w:rsidRDefault="00237267" w:rsidP="00237267">
      <w:pPr>
        <w:pStyle w:val="1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37267">
        <w:rPr>
          <w:rFonts w:ascii="Times New Roman" w:hAnsi="Times New Roman" w:cs="Times New Roman"/>
          <w:b w:val="0"/>
          <w:sz w:val="28"/>
          <w:szCs w:val="28"/>
        </w:rPr>
        <w:t>1.Постановление администрации Старошайговского муниципального района №305 от 8 июня 2021 года «Об утверждении методики прогнозирования доходов в бюджет Старошайговского муниципального района Республики Мордовия, главным администратором которых является администрация Старошайговского муниципального района Республики Мордовия»</w:t>
      </w:r>
    </w:p>
    <w:p w:rsidR="00237267" w:rsidRDefault="00237267" w:rsidP="00237267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37267" w:rsidRDefault="00237267" w:rsidP="00237267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37267" w:rsidRDefault="00237267" w:rsidP="00237267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37267" w:rsidRDefault="00237267" w:rsidP="0023726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№580 от «8» июня 2021 г.</w:t>
      </w:r>
    </w:p>
    <w:p w:rsidR="00237267" w:rsidRDefault="00237267" w:rsidP="00237267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37267" w:rsidRDefault="00237267" w:rsidP="0023726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237267" w:rsidRDefault="00237267" w:rsidP="00237267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37267" w:rsidRDefault="00237267" w:rsidP="002372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10 экземпляров.</w:t>
      </w:r>
    </w:p>
    <w:p w:rsidR="00237267" w:rsidRDefault="00237267" w:rsidP="00237267"/>
    <w:p w:rsidR="00237267" w:rsidRDefault="00237267" w:rsidP="00237267"/>
    <w:p w:rsidR="008017FE" w:rsidRDefault="008017FE"/>
    <w:sectPr w:rsidR="008017FE" w:rsidSect="00FA4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37267"/>
    <w:rsid w:val="00237267"/>
    <w:rsid w:val="008017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23726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37267"/>
    <w:rPr>
      <w:rFonts w:ascii="Arial" w:eastAsia="Times New Roman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765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2</cp:revision>
  <dcterms:created xsi:type="dcterms:W3CDTF">2022-03-21T09:55:00Z</dcterms:created>
  <dcterms:modified xsi:type="dcterms:W3CDTF">2022-03-21T09:56:00Z</dcterms:modified>
</cp:coreProperties>
</file>