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B00" w:rsidRDefault="00A94B00" w:rsidP="00A94B00">
      <w:pPr>
        <w:ind w:right="-28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</w:t>
      </w:r>
    </w:p>
    <w:p w:rsidR="00A94B00" w:rsidRDefault="00A94B00" w:rsidP="00A94B00">
      <w:pPr>
        <w:ind w:right="-28"/>
        <w:jc w:val="center"/>
        <w:rPr>
          <w:b/>
          <w:szCs w:val="28"/>
        </w:rPr>
      </w:pPr>
      <w:proofErr w:type="gramStart"/>
      <w:r>
        <w:rPr>
          <w:b/>
          <w:szCs w:val="28"/>
        </w:rPr>
        <w:t>СОВЕТ  ДЕПУТАТОВ</w:t>
      </w:r>
      <w:proofErr w:type="gramEnd"/>
    </w:p>
    <w:p w:rsidR="00A94B00" w:rsidRDefault="00A94B00" w:rsidP="00A94B00">
      <w:pPr>
        <w:ind w:right="-28"/>
        <w:jc w:val="center"/>
        <w:rPr>
          <w:b/>
          <w:szCs w:val="28"/>
        </w:rPr>
      </w:pPr>
      <w:r>
        <w:rPr>
          <w:b/>
          <w:szCs w:val="28"/>
        </w:rPr>
        <w:t xml:space="preserve">  ШИГОНЬСКОГО СЕЛЬСКОГО ПОСЕЛЕНИЯ </w:t>
      </w:r>
    </w:p>
    <w:p w:rsidR="00A94B00" w:rsidRDefault="00A94B00" w:rsidP="00A94B00">
      <w:pPr>
        <w:ind w:right="-28"/>
        <w:jc w:val="center"/>
        <w:rPr>
          <w:b/>
          <w:szCs w:val="28"/>
        </w:rPr>
      </w:pPr>
      <w:r>
        <w:rPr>
          <w:b/>
          <w:szCs w:val="28"/>
        </w:rPr>
        <w:t xml:space="preserve"> СТАРОШАЙГОВСКОГО МУНИЦИПАЛЬНОГО РАЙОНА  </w:t>
      </w:r>
    </w:p>
    <w:p w:rsidR="00A94B00" w:rsidRDefault="00A94B00" w:rsidP="00A94B00">
      <w:pPr>
        <w:ind w:right="-28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A94B00" w:rsidRDefault="00A94B00" w:rsidP="00A94B00">
      <w:pPr>
        <w:ind w:right="-28"/>
        <w:jc w:val="center"/>
        <w:rPr>
          <w:b/>
          <w:szCs w:val="28"/>
        </w:rPr>
      </w:pPr>
    </w:p>
    <w:p w:rsidR="00A94B00" w:rsidRDefault="00A94B00" w:rsidP="00A94B00">
      <w:pPr>
        <w:ind w:right="-2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 Е Ш Е Н И Е</w:t>
      </w:r>
    </w:p>
    <w:p w:rsidR="00A94B00" w:rsidRDefault="00A94B00" w:rsidP="00A94B00">
      <w:pPr>
        <w:ind w:right="-28"/>
        <w:jc w:val="center"/>
        <w:rPr>
          <w:b/>
          <w:szCs w:val="28"/>
        </w:rPr>
      </w:pPr>
    </w:p>
    <w:p w:rsidR="00A94B00" w:rsidRDefault="00A94B00" w:rsidP="00A94B00">
      <w:pPr>
        <w:ind w:right="-28"/>
        <w:jc w:val="both"/>
        <w:rPr>
          <w:b/>
          <w:szCs w:val="28"/>
        </w:rPr>
      </w:pPr>
      <w:r>
        <w:rPr>
          <w:b/>
          <w:szCs w:val="28"/>
        </w:rPr>
        <w:t>от «</w:t>
      </w:r>
      <w:proofErr w:type="gramStart"/>
      <w:r w:rsidR="00152E58">
        <w:rPr>
          <w:b/>
          <w:szCs w:val="28"/>
        </w:rPr>
        <w:t>23</w:t>
      </w:r>
      <w:r>
        <w:rPr>
          <w:b/>
          <w:szCs w:val="28"/>
        </w:rPr>
        <w:t>»  ноября</w:t>
      </w:r>
      <w:proofErr w:type="gramEnd"/>
      <w:r>
        <w:rPr>
          <w:b/>
          <w:szCs w:val="28"/>
        </w:rPr>
        <w:t xml:space="preserve">  2022 года                                                        №</w:t>
      </w:r>
      <w:r w:rsidR="00152E58">
        <w:rPr>
          <w:b/>
          <w:szCs w:val="28"/>
        </w:rPr>
        <w:t>19</w:t>
      </w:r>
    </w:p>
    <w:p w:rsidR="00A94B00" w:rsidRDefault="00A94B00" w:rsidP="00A94B00">
      <w:pPr>
        <w:ind w:right="-28"/>
        <w:jc w:val="center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с.Шигонь</w:t>
      </w:r>
      <w:proofErr w:type="spellEnd"/>
      <w:r>
        <w:rPr>
          <w:b/>
          <w:sz w:val="24"/>
          <w:szCs w:val="24"/>
        </w:rPr>
        <w:t xml:space="preserve">              </w:t>
      </w:r>
    </w:p>
    <w:p w:rsidR="00A94B00" w:rsidRDefault="00A94B00" w:rsidP="00A94B00">
      <w:pPr>
        <w:pStyle w:val="1"/>
        <w:rPr>
          <w:sz w:val="24"/>
          <w:szCs w:val="24"/>
        </w:rPr>
      </w:pPr>
    </w:p>
    <w:p w:rsidR="00A94B00" w:rsidRDefault="00A94B00" w:rsidP="00A94B00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О повышении должностных окладов должностных лиц и муниципальных служащих  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 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A94B00" w:rsidRDefault="00A94B00" w:rsidP="0074369C">
      <w:pPr>
        <w:pStyle w:val="1"/>
        <w:jc w:val="left"/>
        <w:rPr>
          <w:sz w:val="28"/>
          <w:szCs w:val="28"/>
        </w:rPr>
      </w:pPr>
    </w:p>
    <w:p w:rsidR="00A94B00" w:rsidRDefault="00A94B00" w:rsidP="00A94B00">
      <w:pPr>
        <w:ind w:firstLine="540"/>
        <w:jc w:val="both"/>
        <w:rPr>
          <w:szCs w:val="28"/>
        </w:rPr>
      </w:pPr>
    </w:p>
    <w:p w:rsidR="00A94B00" w:rsidRDefault="00A94B00" w:rsidP="00A94B00">
      <w:pPr>
        <w:jc w:val="both"/>
        <w:rPr>
          <w:szCs w:val="28"/>
        </w:rPr>
      </w:pPr>
      <w:r>
        <w:rPr>
          <w:szCs w:val="28"/>
        </w:rPr>
        <w:t xml:space="preserve">         В соответствии </w:t>
      </w:r>
      <w:hyperlink r:id="rId5" w:history="1">
        <w:r>
          <w:rPr>
            <w:rStyle w:val="a3"/>
            <w:szCs w:val="28"/>
          </w:rPr>
          <w:t>частью второй статьи 22</w:t>
        </w:r>
      </w:hyperlink>
      <w:r>
        <w:rPr>
          <w:szCs w:val="28"/>
        </w:rPr>
        <w:t xml:space="preserve"> Федерального закона от 2 марта 2007 г. № 25-ФЗ "О муниципальной службе в Российской Федерации", </w:t>
      </w:r>
      <w:hyperlink r:id="rId6" w:history="1">
        <w:r>
          <w:rPr>
            <w:rStyle w:val="a3"/>
            <w:szCs w:val="28"/>
          </w:rPr>
          <w:t>статьей 8.1</w:t>
        </w:r>
      </w:hyperlink>
      <w:r>
        <w:rPr>
          <w:szCs w:val="28"/>
        </w:rPr>
        <w:t xml:space="preserve"> Закона Республики Мордовия от 8 июня 2007 г. № 48-З "О регулировании отношений в сфере муниципальной службы</w:t>
      </w:r>
      <w:r>
        <w:rPr>
          <w:b/>
          <w:bCs/>
          <w:szCs w:val="28"/>
        </w:rPr>
        <w:t xml:space="preserve">" </w:t>
      </w:r>
      <w:r>
        <w:rPr>
          <w:bCs/>
          <w:szCs w:val="28"/>
        </w:rPr>
        <w:t>и</w:t>
      </w:r>
      <w:r>
        <w:rPr>
          <w:b/>
          <w:bCs/>
          <w:szCs w:val="28"/>
        </w:rPr>
        <w:t xml:space="preserve"> </w:t>
      </w:r>
      <w:r>
        <w:rPr>
          <w:szCs w:val="28"/>
        </w:rPr>
        <w:t xml:space="preserve">Уставом </w:t>
      </w:r>
      <w:proofErr w:type="spellStart"/>
      <w:r>
        <w:rPr>
          <w:szCs w:val="28"/>
        </w:rPr>
        <w:t>Шигоньского</w:t>
      </w:r>
      <w:proofErr w:type="spellEnd"/>
      <w:r>
        <w:rPr>
          <w:szCs w:val="28"/>
        </w:rPr>
        <w:t xml:space="preserve"> сельского поселения 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 Совет депутатов </w:t>
      </w:r>
      <w:proofErr w:type="spellStart"/>
      <w:r>
        <w:rPr>
          <w:szCs w:val="28"/>
        </w:rPr>
        <w:t>Шигоньского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</w:t>
      </w:r>
      <w:r>
        <w:rPr>
          <w:b/>
          <w:szCs w:val="28"/>
        </w:rPr>
        <w:t xml:space="preserve"> решил</w:t>
      </w:r>
      <w:r>
        <w:rPr>
          <w:szCs w:val="28"/>
        </w:rPr>
        <w:t>:</w:t>
      </w:r>
    </w:p>
    <w:p w:rsidR="00A94B00" w:rsidRDefault="00A94B00" w:rsidP="00A94B00">
      <w:pPr>
        <w:ind w:firstLine="540"/>
        <w:jc w:val="both"/>
        <w:rPr>
          <w:szCs w:val="28"/>
        </w:rPr>
      </w:pPr>
      <w:r>
        <w:rPr>
          <w:szCs w:val="28"/>
        </w:rPr>
        <w:t xml:space="preserve">     1.Повысить с 1 октября 2022 года в 1,04 раза должностные оклады должностных лиц и муниципальных </w:t>
      </w:r>
      <w:proofErr w:type="gramStart"/>
      <w:r>
        <w:rPr>
          <w:szCs w:val="28"/>
        </w:rPr>
        <w:t>служащих</w:t>
      </w:r>
      <w:r w:rsidR="007A3C3A">
        <w:rPr>
          <w:szCs w:val="28"/>
        </w:rPr>
        <w:t xml:space="preserve">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Шигоньского</w:t>
      </w:r>
      <w:proofErr w:type="spellEnd"/>
      <w:proofErr w:type="gram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A94B00" w:rsidRDefault="00A94B00" w:rsidP="00A94B00">
      <w:pPr>
        <w:ind w:firstLine="540"/>
        <w:jc w:val="both"/>
        <w:rPr>
          <w:szCs w:val="28"/>
        </w:rPr>
      </w:pPr>
      <w:r>
        <w:rPr>
          <w:szCs w:val="28"/>
        </w:rPr>
        <w:t xml:space="preserve">   2. Установить, что при повышении должностных окладов должностных лиц и муниципальных служащих </w:t>
      </w:r>
      <w:bookmarkStart w:id="0" w:name="_GoBack"/>
      <w:bookmarkEnd w:id="0"/>
      <w:r w:rsidR="007A3C3A">
        <w:rPr>
          <w:szCs w:val="28"/>
        </w:rPr>
        <w:t xml:space="preserve"> </w:t>
      </w:r>
      <w:proofErr w:type="spellStart"/>
      <w:r>
        <w:rPr>
          <w:szCs w:val="28"/>
        </w:rPr>
        <w:t>Шигоньского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 их размеры подлежат округлению до целого рубля в сторону увеличения.</w:t>
      </w:r>
    </w:p>
    <w:p w:rsidR="00A94B00" w:rsidRDefault="00A94B00" w:rsidP="00A94B00">
      <w:pPr>
        <w:jc w:val="both"/>
        <w:rPr>
          <w:szCs w:val="28"/>
        </w:rPr>
      </w:pPr>
      <w:r>
        <w:rPr>
          <w:szCs w:val="28"/>
        </w:rPr>
        <w:t xml:space="preserve">            3. Администрации </w:t>
      </w:r>
      <w:proofErr w:type="spellStart"/>
      <w:r>
        <w:rPr>
          <w:szCs w:val="28"/>
        </w:rPr>
        <w:t>Шигоньского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 обеспечить финансирование расходов, связанных с реализацией настоящего решения.</w:t>
      </w:r>
    </w:p>
    <w:p w:rsidR="00A94B00" w:rsidRDefault="00A94B00" w:rsidP="00A94B00">
      <w:pPr>
        <w:jc w:val="both"/>
        <w:rPr>
          <w:szCs w:val="28"/>
        </w:rPr>
      </w:pPr>
      <w:r>
        <w:rPr>
          <w:szCs w:val="28"/>
        </w:rPr>
        <w:t xml:space="preserve">            4. Настоящее решение вступает в силу с 1 октября 2022года и подлежит официальному опубликованию в Информационном бюллетене </w:t>
      </w:r>
      <w:proofErr w:type="spellStart"/>
      <w:r>
        <w:rPr>
          <w:szCs w:val="28"/>
        </w:rPr>
        <w:t>Шигоньского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Старошайговского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A94B00" w:rsidRDefault="00A94B00" w:rsidP="00A94B00">
      <w:pPr>
        <w:ind w:firstLine="540"/>
        <w:rPr>
          <w:szCs w:val="28"/>
        </w:rPr>
      </w:pPr>
    </w:p>
    <w:p w:rsidR="00A94B00" w:rsidRDefault="00A94B00" w:rsidP="00A94B00">
      <w:pPr>
        <w:rPr>
          <w:szCs w:val="28"/>
        </w:rPr>
      </w:pPr>
    </w:p>
    <w:p w:rsidR="00A94B00" w:rsidRDefault="00A94B00" w:rsidP="00A94B00">
      <w:pPr>
        <w:rPr>
          <w:b/>
          <w:szCs w:val="28"/>
        </w:rPr>
      </w:pPr>
      <w:r>
        <w:rPr>
          <w:b/>
          <w:szCs w:val="28"/>
        </w:rPr>
        <w:t xml:space="preserve">Глава </w:t>
      </w:r>
    </w:p>
    <w:p w:rsidR="00A94B00" w:rsidRDefault="00A94B00" w:rsidP="00A94B00">
      <w:pPr>
        <w:rPr>
          <w:b/>
          <w:szCs w:val="28"/>
        </w:rPr>
      </w:pPr>
      <w:r>
        <w:rPr>
          <w:b/>
          <w:szCs w:val="28"/>
        </w:rPr>
        <w:t xml:space="preserve">  </w:t>
      </w:r>
      <w:proofErr w:type="spellStart"/>
      <w:r>
        <w:rPr>
          <w:b/>
          <w:szCs w:val="28"/>
        </w:rPr>
        <w:t>Шигоньского</w:t>
      </w:r>
      <w:proofErr w:type="spellEnd"/>
      <w:r>
        <w:rPr>
          <w:b/>
          <w:szCs w:val="28"/>
        </w:rPr>
        <w:t xml:space="preserve"> сельского поселения</w:t>
      </w:r>
      <w:r>
        <w:rPr>
          <w:szCs w:val="28"/>
        </w:rPr>
        <w:t xml:space="preserve"> </w:t>
      </w:r>
    </w:p>
    <w:p w:rsidR="00A94B00" w:rsidRDefault="00A94B00" w:rsidP="00A94B00">
      <w:pPr>
        <w:rPr>
          <w:b/>
          <w:szCs w:val="28"/>
        </w:rPr>
      </w:pPr>
      <w:proofErr w:type="spellStart"/>
      <w:r>
        <w:rPr>
          <w:b/>
          <w:szCs w:val="28"/>
        </w:rPr>
        <w:t>Старошайговского</w:t>
      </w:r>
      <w:proofErr w:type="spellEnd"/>
      <w:r>
        <w:rPr>
          <w:b/>
          <w:szCs w:val="28"/>
        </w:rPr>
        <w:t xml:space="preserve"> муниципального                                             </w:t>
      </w:r>
    </w:p>
    <w:p w:rsidR="00A5225E" w:rsidRDefault="00A94B00" w:rsidP="00A94B00">
      <w:r>
        <w:rPr>
          <w:b/>
          <w:szCs w:val="28"/>
        </w:rPr>
        <w:t xml:space="preserve">района Республики Мордовия                                 </w:t>
      </w:r>
      <w:proofErr w:type="spellStart"/>
      <w:r>
        <w:rPr>
          <w:b/>
          <w:szCs w:val="28"/>
        </w:rPr>
        <w:t>Н.Н.Соловьева</w:t>
      </w:r>
      <w:proofErr w:type="spellEnd"/>
      <w:r>
        <w:rPr>
          <w:b/>
          <w:szCs w:val="28"/>
        </w:rPr>
        <w:t xml:space="preserve">                          </w:t>
      </w:r>
    </w:p>
    <w:sectPr w:rsidR="00A52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00"/>
    <w:rsid w:val="0014123B"/>
    <w:rsid w:val="00152E58"/>
    <w:rsid w:val="0074369C"/>
    <w:rsid w:val="007A3C3A"/>
    <w:rsid w:val="00A5225E"/>
    <w:rsid w:val="00A9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C9F33"/>
  <w15:chartTrackingRefBased/>
  <w15:docId w15:val="{B443D58D-D897-477A-B832-799A11DA3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4B0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94B00"/>
    <w:pPr>
      <w:keepNext/>
      <w:ind w:right="-28"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4B00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94B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5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9500.81/" TargetMode="External"/><Relationship Id="rId5" Type="http://schemas.openxmlformats.org/officeDocument/2006/relationships/hyperlink" Target="garantf1://12052272.22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98E81-8503-48F7-87FE-35F741838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10</cp:revision>
  <cp:lastPrinted>2022-11-23T06:06:00Z</cp:lastPrinted>
  <dcterms:created xsi:type="dcterms:W3CDTF">2022-11-22T09:13:00Z</dcterms:created>
  <dcterms:modified xsi:type="dcterms:W3CDTF">2022-11-23T06:20:00Z</dcterms:modified>
</cp:coreProperties>
</file>