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679" w:rsidRPr="00070679" w:rsidRDefault="00070679" w:rsidP="00070679">
      <w:pPr>
        <w:spacing w:after="200" w:line="276" w:lineRule="auto"/>
        <w:rPr>
          <w:rFonts w:ascii="Calibri" w:eastAsia="Calibri" w:hAnsi="Calibri" w:cs="Times New Roman"/>
        </w:rPr>
      </w:pPr>
    </w:p>
    <w:tbl>
      <w:tblPr>
        <w:tblW w:w="10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35"/>
      </w:tblGrid>
      <w:tr w:rsidR="00070679" w:rsidRPr="00070679" w:rsidTr="00070679">
        <w:trPr>
          <w:cantSplit/>
          <w:trHeight w:val="2156"/>
          <w:jc w:val="center"/>
        </w:trPr>
        <w:tc>
          <w:tcPr>
            <w:tcW w:w="10632" w:type="dxa"/>
            <w:tcBorders>
              <w:top w:val="nil"/>
              <w:left w:val="nil"/>
              <w:bottom w:val="nil"/>
              <w:right w:val="nil"/>
            </w:tcBorders>
          </w:tcPr>
          <w:p w:rsidR="00070679" w:rsidRPr="00070679" w:rsidRDefault="00070679" w:rsidP="00070679">
            <w:pPr>
              <w:widowControl w:val="0"/>
              <w:autoSpaceDE w:val="0"/>
              <w:autoSpaceDN w:val="0"/>
              <w:adjustRightInd w:val="0"/>
              <w:spacing w:after="0" w:line="240" w:lineRule="auto"/>
              <w:ind w:firstLine="720"/>
              <w:jc w:val="center"/>
              <w:rPr>
                <w:rFonts w:ascii="Times New Roman" w:eastAsia="Times New Roman" w:hAnsi="Times New Roman" w:cs="Times New Roman CYR"/>
                <w:b/>
                <w:sz w:val="32"/>
                <w:szCs w:val="32"/>
                <w:lang w:eastAsia="ru-RU"/>
              </w:rPr>
            </w:pPr>
            <w:r w:rsidRPr="00070679">
              <w:rPr>
                <w:rFonts w:ascii="Times New Roman" w:eastAsia="Times New Roman" w:hAnsi="Times New Roman" w:cs="Times New Roman CYR"/>
                <w:b/>
                <w:sz w:val="32"/>
                <w:szCs w:val="32"/>
                <w:lang w:eastAsia="ru-RU"/>
              </w:rPr>
              <w:t>АДМИНИСТРАЦИЯ НОВОФЕДОРОВСКОГО СЕЛЬСКОГО ПОСЕЛЕНИЯ СТАРОШАЙГОВСКОГО</w:t>
            </w:r>
          </w:p>
          <w:p w:rsidR="00070679" w:rsidRPr="00070679" w:rsidRDefault="00070679" w:rsidP="00070679">
            <w:pPr>
              <w:widowControl w:val="0"/>
              <w:autoSpaceDE w:val="0"/>
              <w:autoSpaceDN w:val="0"/>
              <w:adjustRightInd w:val="0"/>
              <w:spacing w:after="0" w:line="240" w:lineRule="auto"/>
              <w:ind w:firstLine="720"/>
              <w:jc w:val="center"/>
              <w:rPr>
                <w:rFonts w:ascii="Times New Roman" w:eastAsia="Times New Roman" w:hAnsi="Times New Roman" w:cs="Times New Roman CYR"/>
                <w:b/>
                <w:sz w:val="32"/>
                <w:szCs w:val="32"/>
                <w:lang w:eastAsia="ru-RU"/>
              </w:rPr>
            </w:pPr>
            <w:r w:rsidRPr="00070679">
              <w:rPr>
                <w:rFonts w:ascii="Times New Roman" w:eastAsia="Times New Roman" w:hAnsi="Times New Roman" w:cs="Times New Roman CYR"/>
                <w:b/>
                <w:sz w:val="32"/>
                <w:szCs w:val="32"/>
                <w:lang w:eastAsia="ru-RU"/>
              </w:rPr>
              <w:t>МУНИЦИПАЛЬНОГО РАЙОНА</w:t>
            </w:r>
          </w:p>
          <w:p w:rsidR="00070679" w:rsidRPr="00070679" w:rsidRDefault="00070679" w:rsidP="00070679">
            <w:pPr>
              <w:widowControl w:val="0"/>
              <w:autoSpaceDE w:val="0"/>
              <w:autoSpaceDN w:val="0"/>
              <w:adjustRightInd w:val="0"/>
              <w:spacing w:after="0" w:line="240" w:lineRule="auto"/>
              <w:ind w:firstLine="720"/>
              <w:jc w:val="center"/>
              <w:rPr>
                <w:rFonts w:ascii="Times New Roman" w:eastAsia="Times New Roman" w:hAnsi="Times New Roman" w:cs="Times New Roman CYR"/>
                <w:b/>
                <w:sz w:val="32"/>
                <w:szCs w:val="32"/>
                <w:lang w:eastAsia="ru-RU"/>
              </w:rPr>
            </w:pPr>
            <w:r w:rsidRPr="00070679">
              <w:rPr>
                <w:rFonts w:ascii="Times New Roman" w:eastAsia="Times New Roman" w:hAnsi="Times New Roman" w:cs="Times New Roman CYR"/>
                <w:b/>
                <w:sz w:val="32"/>
                <w:szCs w:val="32"/>
                <w:lang w:eastAsia="ru-RU"/>
              </w:rPr>
              <w:t>РЕСПУБЛИКИ МОРДОВИЯ</w:t>
            </w:r>
          </w:p>
          <w:p w:rsidR="00070679" w:rsidRPr="00070679" w:rsidRDefault="00070679" w:rsidP="00070679">
            <w:pPr>
              <w:widowControl w:val="0"/>
              <w:autoSpaceDE w:val="0"/>
              <w:autoSpaceDN w:val="0"/>
              <w:adjustRightInd w:val="0"/>
              <w:spacing w:after="0" w:line="240" w:lineRule="auto"/>
              <w:ind w:firstLine="720"/>
              <w:jc w:val="center"/>
              <w:rPr>
                <w:rFonts w:ascii="Times New Roman" w:eastAsia="Times New Roman" w:hAnsi="Times New Roman" w:cs="Times New Roman CYR"/>
                <w:b/>
                <w:sz w:val="32"/>
                <w:szCs w:val="32"/>
                <w:lang w:eastAsia="ru-RU"/>
              </w:rPr>
            </w:pPr>
            <w:r w:rsidRPr="00070679">
              <w:rPr>
                <w:rFonts w:ascii="Times New Roman" w:eastAsia="Times New Roman" w:hAnsi="Times New Roman" w:cs="Times New Roman CYR"/>
                <w:b/>
                <w:sz w:val="32"/>
                <w:szCs w:val="32"/>
                <w:lang w:eastAsia="ru-RU"/>
              </w:rPr>
              <w:t>_________________________________________________</w:t>
            </w:r>
          </w:p>
          <w:p w:rsidR="00070679" w:rsidRPr="00070679" w:rsidRDefault="00070679" w:rsidP="00070679">
            <w:pPr>
              <w:widowControl w:val="0"/>
              <w:autoSpaceDE w:val="0"/>
              <w:autoSpaceDN w:val="0"/>
              <w:adjustRightInd w:val="0"/>
              <w:spacing w:after="0" w:line="240" w:lineRule="auto"/>
              <w:ind w:firstLine="720"/>
              <w:jc w:val="center"/>
              <w:rPr>
                <w:rFonts w:ascii="Times New Roman" w:eastAsia="Times New Roman" w:hAnsi="Times New Roman" w:cs="Times New Roman CYR"/>
                <w:sz w:val="24"/>
                <w:szCs w:val="24"/>
                <w:lang w:eastAsia="ru-RU"/>
              </w:rPr>
            </w:pPr>
          </w:p>
          <w:p w:rsidR="00070679" w:rsidRPr="00070679" w:rsidRDefault="00070679" w:rsidP="00070679">
            <w:pPr>
              <w:widowControl w:val="0"/>
              <w:autoSpaceDE w:val="0"/>
              <w:autoSpaceDN w:val="0"/>
              <w:adjustRightInd w:val="0"/>
              <w:spacing w:after="0" w:line="240" w:lineRule="auto"/>
              <w:ind w:firstLine="720"/>
              <w:jc w:val="center"/>
              <w:rPr>
                <w:rFonts w:ascii="Times New Roman" w:eastAsia="Times New Roman" w:hAnsi="Times New Roman" w:cs="Times New Roman CYR"/>
                <w:b/>
                <w:spacing w:val="80"/>
                <w:sz w:val="36"/>
                <w:szCs w:val="36"/>
                <w:lang w:eastAsia="ru-RU"/>
              </w:rPr>
            </w:pPr>
            <w:r w:rsidRPr="00070679">
              <w:rPr>
                <w:rFonts w:ascii="Times New Roman" w:eastAsia="Times New Roman" w:hAnsi="Times New Roman" w:cs="Times New Roman CYR"/>
                <w:b/>
                <w:spacing w:val="80"/>
                <w:sz w:val="36"/>
                <w:szCs w:val="36"/>
                <w:lang w:eastAsia="ru-RU"/>
              </w:rPr>
              <w:t>ПОСТАНОВЛЕНИЕ</w:t>
            </w:r>
          </w:p>
          <w:p w:rsidR="00070679" w:rsidRPr="00070679" w:rsidRDefault="00070679" w:rsidP="00070679">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070679" w:rsidRPr="00070679" w:rsidRDefault="00070679" w:rsidP="00070679">
            <w:pPr>
              <w:widowControl w:val="0"/>
              <w:autoSpaceDE w:val="0"/>
              <w:autoSpaceDN w:val="0"/>
              <w:adjustRightInd w:val="0"/>
              <w:spacing w:after="0" w:line="240" w:lineRule="auto"/>
              <w:jc w:val="both"/>
              <w:rPr>
                <w:rFonts w:ascii="Times New Roman" w:eastAsia="Times New Roman" w:hAnsi="Times New Roman" w:cs="Times New Roman"/>
                <w:b/>
                <w:spacing w:val="80"/>
                <w:sz w:val="28"/>
                <w:szCs w:val="28"/>
                <w:lang w:eastAsia="ru-RU"/>
              </w:rPr>
            </w:pPr>
            <w:r w:rsidRPr="00070679">
              <w:rPr>
                <w:rFonts w:ascii="Times New Roman" w:eastAsia="Times New Roman" w:hAnsi="Times New Roman" w:cs="Times New Roman"/>
                <w:b/>
                <w:sz w:val="28"/>
                <w:szCs w:val="28"/>
                <w:lang w:eastAsia="ru-RU"/>
              </w:rPr>
              <w:t xml:space="preserve">            от «14» января 2022 года                                                          № 2</w:t>
            </w:r>
          </w:p>
          <w:p w:rsidR="00070679" w:rsidRPr="00070679" w:rsidRDefault="00070679" w:rsidP="00070679">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ru-RU"/>
              </w:rPr>
            </w:pPr>
          </w:p>
          <w:p w:rsidR="00070679" w:rsidRPr="00070679" w:rsidRDefault="00070679" w:rsidP="00070679">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roofErr w:type="gramStart"/>
            <w:r w:rsidRPr="00070679">
              <w:rPr>
                <w:rFonts w:ascii="Times New Roman" w:eastAsia="Times New Roman" w:hAnsi="Times New Roman" w:cs="Times New Roman"/>
                <w:b/>
                <w:sz w:val="28"/>
                <w:szCs w:val="28"/>
                <w:lang w:eastAsia="ru-RU"/>
              </w:rPr>
              <w:t>с</w:t>
            </w:r>
            <w:proofErr w:type="gramEnd"/>
            <w:r w:rsidRPr="00070679">
              <w:rPr>
                <w:rFonts w:ascii="Times New Roman" w:eastAsia="Times New Roman" w:hAnsi="Times New Roman" w:cs="Times New Roman"/>
                <w:b/>
                <w:sz w:val="28"/>
                <w:szCs w:val="28"/>
                <w:lang w:eastAsia="ru-RU"/>
              </w:rPr>
              <w:t>. Новая Федоровка</w:t>
            </w:r>
          </w:p>
          <w:p w:rsidR="00070679" w:rsidRPr="00070679" w:rsidRDefault="00070679" w:rsidP="00070679">
            <w:pPr>
              <w:widowControl w:val="0"/>
              <w:autoSpaceDE w:val="0"/>
              <w:autoSpaceDN w:val="0"/>
              <w:adjustRightInd w:val="0"/>
              <w:spacing w:after="0" w:line="240" w:lineRule="auto"/>
              <w:jc w:val="center"/>
              <w:outlineLvl w:val="0"/>
              <w:rPr>
                <w:rFonts w:ascii="Times New Roman" w:eastAsia="Times New Roman" w:hAnsi="Times New Roman" w:cs="Times New Roman"/>
                <w:b/>
                <w:bCs/>
                <w:color w:val="26282F"/>
                <w:sz w:val="24"/>
                <w:szCs w:val="24"/>
                <w:lang w:eastAsia="ru-RU"/>
              </w:rPr>
            </w:pPr>
          </w:p>
        </w:tc>
      </w:tr>
    </w:tbl>
    <w:p w:rsidR="00070679" w:rsidRPr="00070679" w:rsidRDefault="00070679" w:rsidP="0007067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070679" w:rsidRPr="00070679" w:rsidRDefault="00070679" w:rsidP="000706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6"/>
          <w:szCs w:val="24"/>
          <w:lang w:eastAsia="ru-RU"/>
        </w:rPr>
      </w:pPr>
      <w:r w:rsidRPr="00070679">
        <w:rPr>
          <w:rFonts w:ascii="Times New Roman" w:eastAsia="Times New Roman" w:hAnsi="Times New Roman" w:cs="Times New Roman"/>
          <w:b/>
          <w:bCs/>
          <w:color w:val="26282F"/>
          <w:sz w:val="28"/>
          <w:szCs w:val="28"/>
          <w:lang w:eastAsia="ru-RU"/>
        </w:rPr>
        <w:t xml:space="preserve">Об утверждении Порядка </w:t>
      </w:r>
      <w:r w:rsidRPr="00070679">
        <w:rPr>
          <w:rFonts w:ascii="Times New Roman CYR" w:eastAsia="Times New Roman" w:hAnsi="Times New Roman CYR" w:cs="Times New Roman CYR"/>
          <w:b/>
          <w:bCs/>
          <w:color w:val="26282F"/>
          <w:sz w:val="26"/>
          <w:szCs w:val="24"/>
          <w:lang w:eastAsia="ru-RU"/>
        </w:rPr>
        <w:t>учета бюджетных и денежных обязательств получателей средств бюджета Новофедоровского сельского поселения Старошайговского муниципального района Республики Мордовия</w:t>
      </w:r>
    </w:p>
    <w:p w:rsidR="00070679" w:rsidRPr="00070679" w:rsidRDefault="00070679" w:rsidP="000706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070679">
        <w:rPr>
          <w:rFonts w:ascii="Times New Roman CYR" w:eastAsia="Times New Roman" w:hAnsi="Times New Roman CYR" w:cs="Times New Roman CYR"/>
          <w:b/>
          <w:bCs/>
          <w:color w:val="26282F"/>
          <w:sz w:val="24"/>
          <w:szCs w:val="24"/>
          <w:lang w:eastAsia="ru-RU"/>
        </w:rPr>
        <w:br/>
      </w:r>
    </w:p>
    <w:p w:rsidR="00070679" w:rsidRPr="00070679" w:rsidRDefault="00070679" w:rsidP="00070679">
      <w:pPr>
        <w:widowControl w:val="0"/>
        <w:autoSpaceDE w:val="0"/>
        <w:autoSpaceDN w:val="0"/>
        <w:adjustRightInd w:val="0"/>
        <w:spacing w:after="0" w:line="240" w:lineRule="auto"/>
        <w:ind w:firstLine="720"/>
        <w:jc w:val="both"/>
        <w:rPr>
          <w:rFonts w:ascii="Times New Roman" w:eastAsia="Times New Roman" w:hAnsi="Times New Roman" w:cs="Times New Roman"/>
          <w:b/>
          <w:spacing w:val="60"/>
          <w:sz w:val="27"/>
          <w:szCs w:val="27"/>
          <w:lang w:eastAsia="ru-RU"/>
        </w:rPr>
      </w:pPr>
      <w:r w:rsidRPr="00070679">
        <w:rPr>
          <w:rFonts w:ascii="Times New Roman" w:eastAsia="Times New Roman" w:hAnsi="Times New Roman" w:cs="Times New Roman"/>
          <w:sz w:val="24"/>
          <w:szCs w:val="28"/>
          <w:lang w:eastAsia="ru-RU"/>
        </w:rPr>
        <w:t xml:space="preserve">    </w:t>
      </w:r>
      <w:r w:rsidRPr="00070679">
        <w:rPr>
          <w:rFonts w:ascii="Times New Roman" w:eastAsia="Times New Roman" w:hAnsi="Times New Roman" w:cs="Times New Roman"/>
          <w:sz w:val="27"/>
          <w:szCs w:val="27"/>
          <w:lang w:eastAsia="ru-RU"/>
        </w:rPr>
        <w:t xml:space="preserve">В соответствии со статьей 219 Бюджетного кодекса Российской Федерации </w:t>
      </w:r>
      <w:bookmarkStart w:id="0" w:name="sub_1"/>
      <w:r w:rsidRPr="00070679">
        <w:rPr>
          <w:rFonts w:ascii="Times New Roman" w:eastAsia="Times New Roman" w:hAnsi="Times New Roman" w:cs="Times New Roman"/>
          <w:sz w:val="27"/>
          <w:szCs w:val="27"/>
          <w:lang w:eastAsia="ru-RU"/>
        </w:rPr>
        <w:t xml:space="preserve">администрация Новофедоровского сельского поселения Старошайговского муниципального района   </w:t>
      </w:r>
      <w:proofErr w:type="gramStart"/>
      <w:r w:rsidRPr="00070679">
        <w:rPr>
          <w:rFonts w:ascii="Times New Roman" w:eastAsia="Times New Roman" w:hAnsi="Times New Roman" w:cs="Times New Roman"/>
          <w:b/>
          <w:sz w:val="27"/>
          <w:szCs w:val="27"/>
          <w:lang w:eastAsia="ru-RU"/>
        </w:rPr>
        <w:t>п</w:t>
      </w:r>
      <w:proofErr w:type="gramEnd"/>
      <w:r w:rsidRPr="00070679">
        <w:rPr>
          <w:rFonts w:ascii="Times New Roman" w:eastAsia="Times New Roman" w:hAnsi="Times New Roman" w:cs="Times New Roman"/>
          <w:b/>
          <w:sz w:val="27"/>
          <w:szCs w:val="27"/>
          <w:lang w:eastAsia="ru-RU"/>
        </w:rPr>
        <w:t xml:space="preserve"> о с т а н о в л я е т</w:t>
      </w:r>
      <w:r w:rsidRPr="00070679">
        <w:rPr>
          <w:rFonts w:ascii="Times New Roman" w:eastAsia="Times New Roman" w:hAnsi="Times New Roman" w:cs="Times New Roman"/>
          <w:b/>
          <w:spacing w:val="60"/>
          <w:sz w:val="27"/>
          <w:szCs w:val="27"/>
          <w:lang w:eastAsia="ru-RU"/>
        </w:rPr>
        <w:t>:</w:t>
      </w:r>
    </w:p>
    <w:p w:rsidR="00070679" w:rsidRPr="00070679" w:rsidRDefault="00070679" w:rsidP="00070679">
      <w:pPr>
        <w:widowControl w:val="0"/>
        <w:autoSpaceDE w:val="0"/>
        <w:autoSpaceDN w:val="0"/>
        <w:adjustRightInd w:val="0"/>
        <w:spacing w:after="0" w:line="240" w:lineRule="auto"/>
        <w:ind w:firstLine="720"/>
        <w:jc w:val="both"/>
        <w:rPr>
          <w:rFonts w:ascii="Times New Roman" w:eastAsia="Times New Roman" w:hAnsi="Times New Roman" w:cs="Times New Roman"/>
          <w:sz w:val="27"/>
          <w:szCs w:val="27"/>
          <w:lang w:eastAsia="ru-RU"/>
        </w:rPr>
      </w:pPr>
    </w:p>
    <w:p w:rsidR="00070679" w:rsidRPr="00070679" w:rsidRDefault="00070679" w:rsidP="00070679">
      <w:pPr>
        <w:widowControl w:val="0"/>
        <w:autoSpaceDE w:val="0"/>
        <w:autoSpaceDN w:val="0"/>
        <w:adjustRightInd w:val="0"/>
        <w:spacing w:after="0" w:line="240" w:lineRule="auto"/>
        <w:ind w:left="-142" w:firstLine="862"/>
        <w:jc w:val="both"/>
        <w:rPr>
          <w:rFonts w:ascii="Times New Roman" w:eastAsia="Times New Roman" w:hAnsi="Times New Roman" w:cs="Times New Roman"/>
          <w:sz w:val="27"/>
          <w:szCs w:val="27"/>
          <w:lang w:eastAsia="ru-RU"/>
        </w:rPr>
      </w:pPr>
      <w:r w:rsidRPr="00070679">
        <w:rPr>
          <w:rFonts w:ascii="Times New Roman" w:eastAsia="Times New Roman" w:hAnsi="Times New Roman" w:cs="Times New Roman"/>
          <w:sz w:val="27"/>
          <w:szCs w:val="27"/>
          <w:lang w:eastAsia="ru-RU"/>
        </w:rPr>
        <w:t xml:space="preserve">    1. Утвердить прилагаемый Порядок </w:t>
      </w:r>
      <w:bookmarkStart w:id="1" w:name="sub_2"/>
      <w:bookmarkEnd w:id="0"/>
      <w:r w:rsidRPr="00070679">
        <w:rPr>
          <w:rFonts w:ascii="Times New Roman" w:eastAsia="Times New Roman" w:hAnsi="Times New Roman" w:cs="Times New Roman"/>
          <w:sz w:val="27"/>
          <w:szCs w:val="27"/>
          <w:lang w:eastAsia="ru-RU"/>
        </w:rPr>
        <w:t xml:space="preserve">учета бюджетных и денежных обязательств получателей средств бюджета Новофедоровского сельского поселения  Старошайговского муниципального района Республики Мордовия                       </w:t>
      </w:r>
    </w:p>
    <w:p w:rsidR="00070679" w:rsidRPr="00070679" w:rsidRDefault="00070679" w:rsidP="00070679">
      <w:pPr>
        <w:widowControl w:val="0"/>
        <w:autoSpaceDE w:val="0"/>
        <w:autoSpaceDN w:val="0"/>
        <w:adjustRightInd w:val="0"/>
        <w:spacing w:after="0" w:line="240" w:lineRule="auto"/>
        <w:ind w:left="567" w:firstLine="153"/>
        <w:jc w:val="both"/>
        <w:rPr>
          <w:rFonts w:ascii="Times New Roman" w:eastAsia="Times New Roman" w:hAnsi="Times New Roman" w:cs="Times New Roman"/>
          <w:sz w:val="27"/>
          <w:szCs w:val="27"/>
          <w:lang w:eastAsia="ru-RU"/>
        </w:rPr>
      </w:pPr>
      <w:r w:rsidRPr="00070679">
        <w:rPr>
          <w:rFonts w:ascii="Times New Roman" w:eastAsia="Times New Roman" w:hAnsi="Times New Roman" w:cs="Times New Roman"/>
          <w:sz w:val="27"/>
          <w:szCs w:val="27"/>
          <w:lang w:eastAsia="ru-RU"/>
        </w:rPr>
        <w:t>2. Признать утратившим силу:</w:t>
      </w:r>
      <w:bookmarkStart w:id="2" w:name="sub_21"/>
      <w:bookmarkEnd w:id="1"/>
    </w:p>
    <w:p w:rsidR="00070679" w:rsidRPr="00070679" w:rsidRDefault="00070679" w:rsidP="00070679">
      <w:pPr>
        <w:widowControl w:val="0"/>
        <w:autoSpaceDE w:val="0"/>
        <w:autoSpaceDN w:val="0"/>
        <w:adjustRightInd w:val="0"/>
        <w:spacing w:after="0" w:line="240" w:lineRule="auto"/>
        <w:ind w:firstLine="567"/>
        <w:jc w:val="both"/>
        <w:rPr>
          <w:rFonts w:ascii="Times New Roman" w:eastAsia="Times New Roman" w:hAnsi="Times New Roman" w:cs="Times New Roman"/>
          <w:sz w:val="27"/>
          <w:szCs w:val="27"/>
          <w:lang w:eastAsia="ru-RU"/>
        </w:rPr>
      </w:pPr>
      <w:r w:rsidRPr="00070679">
        <w:rPr>
          <w:rFonts w:ascii="Times New Roman" w:eastAsia="Times New Roman" w:hAnsi="Times New Roman" w:cs="Times New Roman"/>
          <w:sz w:val="27"/>
          <w:szCs w:val="27"/>
          <w:lang w:eastAsia="ru-RU"/>
        </w:rPr>
        <w:t xml:space="preserve"> </w:t>
      </w:r>
      <w:proofErr w:type="gramStart"/>
      <w:r w:rsidRPr="00070679">
        <w:rPr>
          <w:rFonts w:ascii="Times New Roman" w:eastAsia="Times New Roman" w:hAnsi="Times New Roman" w:cs="Times New Roman"/>
          <w:sz w:val="27"/>
          <w:szCs w:val="27"/>
          <w:lang w:eastAsia="ru-RU"/>
        </w:rPr>
        <w:t>Постановление администрации Новофедоровского сельского поселения Старошайговского муниципального района Республики Мордовия от 02 декабря 2019 г. №58-б " Об утверждении Порядка учета бюджетных и денежных обязательств получателей средств бюджета Новофедоровского сельского поселения Старошайговского муниципального района  (с изменениями, внесенными постановлением администрации Новофедоровского сельского поселения Старошайговского муниципального района Республики Мордовия от 16 декабря 2019 г. № 72)</w:t>
      </w:r>
      <w:proofErr w:type="gramEnd"/>
    </w:p>
    <w:bookmarkEnd w:id="2"/>
    <w:p w:rsidR="00070679" w:rsidRPr="00070679" w:rsidRDefault="00070679" w:rsidP="00070679">
      <w:pPr>
        <w:widowControl w:val="0"/>
        <w:autoSpaceDE w:val="0"/>
        <w:autoSpaceDN w:val="0"/>
        <w:adjustRightInd w:val="0"/>
        <w:spacing w:after="0" w:line="240" w:lineRule="auto"/>
        <w:ind w:firstLine="720"/>
        <w:jc w:val="both"/>
        <w:rPr>
          <w:rFonts w:ascii="Times New Roman" w:eastAsia="Times New Roman" w:hAnsi="Times New Roman" w:cs="Times New Roman"/>
          <w:sz w:val="27"/>
          <w:szCs w:val="27"/>
          <w:lang w:eastAsia="ru-RU"/>
        </w:rPr>
      </w:pPr>
      <w:r w:rsidRPr="00070679">
        <w:rPr>
          <w:rFonts w:ascii="Times New Roman" w:eastAsia="Times New Roman" w:hAnsi="Times New Roman" w:cs="Times New Roman"/>
          <w:sz w:val="27"/>
          <w:szCs w:val="27"/>
          <w:lang w:eastAsia="ru-RU"/>
        </w:rPr>
        <w:t xml:space="preserve">3. Настоящее постановление вступает в силу со дня его подписания и распространяет свое действие на правоотношения, возникшие с 1 января           2022 года. </w:t>
      </w:r>
    </w:p>
    <w:p w:rsidR="00070679" w:rsidRPr="00070679" w:rsidRDefault="00070679" w:rsidP="000706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70679" w:rsidRPr="00070679" w:rsidRDefault="00070679" w:rsidP="00070679">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070679" w:rsidRPr="00070679" w:rsidRDefault="00070679" w:rsidP="00070679">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070679">
        <w:rPr>
          <w:rFonts w:ascii="Times New Roman" w:eastAsia="Times New Roman" w:hAnsi="Times New Roman" w:cs="Times New Roman"/>
          <w:b/>
          <w:sz w:val="28"/>
          <w:szCs w:val="28"/>
          <w:lang w:eastAsia="ru-RU"/>
        </w:rPr>
        <w:t>Глава Новофедоровского</w:t>
      </w:r>
    </w:p>
    <w:p w:rsidR="00070679" w:rsidRPr="00070679" w:rsidRDefault="00070679" w:rsidP="00070679">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070679">
        <w:rPr>
          <w:rFonts w:ascii="Times New Roman" w:eastAsia="Times New Roman" w:hAnsi="Times New Roman" w:cs="Times New Roman"/>
          <w:b/>
          <w:sz w:val="28"/>
          <w:szCs w:val="28"/>
          <w:lang w:eastAsia="ru-RU"/>
        </w:rPr>
        <w:t xml:space="preserve"> сельского поселения                                                 </w:t>
      </w:r>
      <w:proofErr w:type="spellStart"/>
      <w:r w:rsidRPr="00070679">
        <w:rPr>
          <w:rFonts w:ascii="Times New Roman" w:eastAsia="Times New Roman" w:hAnsi="Times New Roman" w:cs="Times New Roman"/>
          <w:b/>
          <w:sz w:val="28"/>
          <w:szCs w:val="28"/>
          <w:lang w:eastAsia="ru-RU"/>
        </w:rPr>
        <w:t>Автейкин</w:t>
      </w:r>
      <w:proofErr w:type="spellEnd"/>
      <w:r w:rsidRPr="00070679">
        <w:rPr>
          <w:rFonts w:ascii="Times New Roman" w:eastAsia="Times New Roman" w:hAnsi="Times New Roman" w:cs="Times New Roman"/>
          <w:b/>
          <w:sz w:val="28"/>
          <w:szCs w:val="28"/>
          <w:lang w:eastAsia="ru-RU"/>
        </w:rPr>
        <w:t xml:space="preserve"> Ю.В.</w:t>
      </w:r>
    </w:p>
    <w:p w:rsidR="00070679" w:rsidRPr="00070679" w:rsidRDefault="00070679" w:rsidP="00070679">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070679">
        <w:rPr>
          <w:rFonts w:ascii="Times New Roman" w:eastAsia="Times New Roman" w:hAnsi="Times New Roman" w:cs="Times New Roman"/>
          <w:b/>
          <w:sz w:val="28"/>
          <w:szCs w:val="28"/>
          <w:lang w:eastAsia="ru-RU"/>
        </w:rPr>
        <w:t xml:space="preserve">                                                          </w:t>
      </w:r>
    </w:p>
    <w:p w:rsidR="00070679" w:rsidRPr="00070679" w:rsidRDefault="00070679" w:rsidP="00070679">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070679" w:rsidRPr="00070679" w:rsidRDefault="00070679" w:rsidP="00070679">
      <w:pPr>
        <w:widowControl w:val="0"/>
        <w:autoSpaceDE w:val="0"/>
        <w:autoSpaceDN w:val="0"/>
        <w:spacing w:after="0" w:line="240" w:lineRule="auto"/>
        <w:ind w:right="-1"/>
        <w:outlineLvl w:val="0"/>
        <w:rPr>
          <w:rFonts w:ascii="Times New Roman" w:eastAsia="Times New Roman" w:hAnsi="Times New Roman" w:cs="Times New Roman"/>
          <w:szCs w:val="24"/>
          <w:lang w:eastAsia="ru-RU"/>
        </w:rPr>
      </w:pPr>
    </w:p>
    <w:p w:rsidR="00070679" w:rsidRPr="00070679" w:rsidRDefault="00070679" w:rsidP="00070679">
      <w:pPr>
        <w:widowControl w:val="0"/>
        <w:autoSpaceDE w:val="0"/>
        <w:autoSpaceDN w:val="0"/>
        <w:spacing w:after="0" w:line="240" w:lineRule="auto"/>
        <w:ind w:right="-1"/>
        <w:outlineLvl w:val="0"/>
        <w:rPr>
          <w:rFonts w:ascii="Times New Roman" w:eastAsia="Times New Roman" w:hAnsi="Times New Roman" w:cs="Times New Roman"/>
          <w:szCs w:val="24"/>
          <w:lang w:eastAsia="ru-RU"/>
        </w:rPr>
      </w:pPr>
    </w:p>
    <w:p w:rsidR="00354D61" w:rsidRPr="00354D61" w:rsidRDefault="00354D61" w:rsidP="00354D61">
      <w:pPr>
        <w:widowControl w:val="0"/>
        <w:autoSpaceDE w:val="0"/>
        <w:autoSpaceDN w:val="0"/>
        <w:adjustRightInd w:val="0"/>
        <w:spacing w:after="0" w:line="240" w:lineRule="auto"/>
        <w:ind w:right="-1"/>
        <w:rPr>
          <w:rFonts w:ascii="Times New Roman CYR" w:hAnsi="Times New Roman CYR" w:cs="Times New Roman CYR"/>
          <w:sz w:val="20"/>
          <w:szCs w:val="20"/>
        </w:rPr>
      </w:pPr>
    </w:p>
    <w:p w:rsidR="00354D61" w:rsidRPr="00354D61" w:rsidRDefault="00354D61" w:rsidP="00354D61">
      <w:pPr>
        <w:widowControl w:val="0"/>
        <w:autoSpaceDE w:val="0"/>
        <w:autoSpaceDN w:val="0"/>
        <w:adjustRightInd w:val="0"/>
        <w:spacing w:after="0" w:line="240" w:lineRule="auto"/>
        <w:ind w:right="-1"/>
        <w:jc w:val="center"/>
        <w:rPr>
          <w:rFonts w:ascii="Times New Roman CYR" w:hAnsi="Times New Roman CYR" w:cs="Times New Roman CYR"/>
          <w:sz w:val="20"/>
          <w:szCs w:val="20"/>
        </w:rPr>
      </w:pPr>
      <w:r w:rsidRPr="00354D61">
        <w:rPr>
          <w:rFonts w:ascii="Times New Roman CYR" w:hAnsi="Times New Roman CYR" w:cs="Times New Roman CYR"/>
          <w:sz w:val="20"/>
          <w:szCs w:val="20"/>
        </w:rPr>
        <w:t xml:space="preserve">                                                                                                                                           </w:t>
      </w:r>
    </w:p>
    <w:p w:rsidR="00354D61" w:rsidRPr="00354D61" w:rsidRDefault="00354D61" w:rsidP="00354D61">
      <w:pPr>
        <w:widowControl w:val="0"/>
        <w:autoSpaceDE w:val="0"/>
        <w:autoSpaceDN w:val="0"/>
        <w:adjustRightInd w:val="0"/>
        <w:spacing w:after="0" w:line="240" w:lineRule="auto"/>
        <w:ind w:right="-1"/>
        <w:jc w:val="center"/>
        <w:rPr>
          <w:rFonts w:ascii="Times New Roman CYR" w:hAnsi="Times New Roman CYR" w:cs="Times New Roman CYR"/>
        </w:rPr>
      </w:pPr>
      <w:r w:rsidRPr="00354D61">
        <w:rPr>
          <w:rFonts w:ascii="Times New Roman CYR" w:hAnsi="Times New Roman CYR" w:cs="Times New Roman CYR"/>
          <w:sz w:val="20"/>
          <w:szCs w:val="20"/>
        </w:rPr>
        <w:t xml:space="preserve">                                                                                                                                  </w:t>
      </w:r>
      <w:r>
        <w:rPr>
          <w:rFonts w:ascii="Times New Roman CYR" w:hAnsi="Times New Roman CYR" w:cs="Times New Roman CYR"/>
          <w:sz w:val="20"/>
          <w:szCs w:val="20"/>
        </w:rPr>
        <w:t xml:space="preserve">             </w:t>
      </w:r>
      <w:r w:rsidRPr="00354D61">
        <w:rPr>
          <w:rFonts w:ascii="Times New Roman CYR" w:hAnsi="Times New Roman CYR" w:cs="Times New Roman CYR"/>
          <w:sz w:val="20"/>
          <w:szCs w:val="20"/>
        </w:rPr>
        <w:t xml:space="preserve">  </w:t>
      </w:r>
      <w:r w:rsidRPr="00354D61">
        <w:rPr>
          <w:rFonts w:ascii="Times New Roman CYR" w:hAnsi="Times New Roman CYR" w:cs="Times New Roman CYR"/>
        </w:rPr>
        <w:t>Утверждено</w:t>
      </w:r>
    </w:p>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rPr>
      </w:pPr>
      <w:r w:rsidRPr="00354D61">
        <w:rPr>
          <w:rFonts w:ascii="Times New Roman CYR" w:hAnsi="Times New Roman CYR" w:cs="Times New Roman CYR"/>
        </w:rPr>
        <w:t xml:space="preserve">                                                                                                                          Постановлением </w:t>
      </w:r>
    </w:p>
    <w:p w:rsidR="00354D61" w:rsidRDefault="00354D61" w:rsidP="00354D61">
      <w:pPr>
        <w:widowControl w:val="0"/>
        <w:autoSpaceDE w:val="0"/>
        <w:autoSpaceDN w:val="0"/>
        <w:adjustRightInd w:val="0"/>
        <w:spacing w:after="0" w:line="240" w:lineRule="auto"/>
        <w:jc w:val="right"/>
        <w:rPr>
          <w:rFonts w:ascii="Times New Roman CYR" w:hAnsi="Times New Roman CYR" w:cs="Times New Roman CYR"/>
        </w:rPr>
      </w:pPr>
      <w:r w:rsidRPr="00354D61">
        <w:rPr>
          <w:rFonts w:ascii="Times New Roman CYR" w:hAnsi="Times New Roman CYR" w:cs="Times New Roman CYR"/>
        </w:rPr>
        <w:t xml:space="preserve">                                                                                                        администрации  </w:t>
      </w:r>
      <w:r>
        <w:rPr>
          <w:rFonts w:ascii="Times New Roman CYR" w:hAnsi="Times New Roman CYR" w:cs="Times New Roman CYR"/>
        </w:rPr>
        <w:t>Новофедоровского</w:t>
      </w:r>
    </w:p>
    <w:p w:rsidR="00354D61" w:rsidRPr="00354D61" w:rsidRDefault="00354D61" w:rsidP="00354D61">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 xml:space="preserve"> сельского поселения </w:t>
      </w:r>
      <w:r w:rsidRPr="00354D61">
        <w:rPr>
          <w:rFonts w:ascii="Times New Roman CYR" w:hAnsi="Times New Roman CYR" w:cs="Times New Roman CYR"/>
        </w:rPr>
        <w:t xml:space="preserve"> Старошайговского</w:t>
      </w:r>
    </w:p>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rPr>
      </w:pPr>
      <w:r w:rsidRPr="00354D61">
        <w:rPr>
          <w:rFonts w:ascii="Times New Roman CYR" w:hAnsi="Times New Roman CYR" w:cs="Times New Roman CYR"/>
        </w:rPr>
        <w:t xml:space="preserve">                                                                                                                        муниципального района </w:t>
      </w:r>
    </w:p>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rPr>
      </w:pPr>
      <w:r w:rsidRPr="00354D61">
        <w:rPr>
          <w:rFonts w:ascii="Times New Roman CYR" w:hAnsi="Times New Roman CYR" w:cs="Times New Roman CYR"/>
        </w:rPr>
        <w:t xml:space="preserve">                                                                                                                        Республики Мордовия</w:t>
      </w:r>
    </w:p>
    <w:p w:rsidR="00354D61" w:rsidRPr="00354D61" w:rsidRDefault="00354D61" w:rsidP="00354D61">
      <w:pPr>
        <w:widowControl w:val="0"/>
        <w:autoSpaceDE w:val="0"/>
        <w:autoSpaceDN w:val="0"/>
        <w:adjustRightInd w:val="0"/>
        <w:spacing w:after="0" w:line="240" w:lineRule="auto"/>
        <w:jc w:val="right"/>
        <w:rPr>
          <w:rFonts w:ascii="Times New Roman CYR" w:hAnsi="Times New Roman CYR" w:cs="Times New Roman CYR"/>
        </w:rPr>
      </w:pPr>
      <w:r w:rsidRPr="00354D61">
        <w:rPr>
          <w:rFonts w:ascii="Times New Roman CYR" w:hAnsi="Times New Roman CYR" w:cs="Times New Roman CYR"/>
        </w:rPr>
        <w:t xml:space="preserve">                                                                                        от «1</w:t>
      </w:r>
      <w:r>
        <w:rPr>
          <w:rFonts w:ascii="Times New Roman CYR" w:hAnsi="Times New Roman CYR" w:cs="Times New Roman CYR"/>
        </w:rPr>
        <w:t>4» января 2022 г. № 2</w:t>
      </w:r>
      <w:r w:rsidRPr="00354D61">
        <w:rPr>
          <w:rFonts w:ascii="Times New Roman CYR" w:hAnsi="Times New Roman CYR" w:cs="Times New Roman CYR"/>
        </w:rPr>
        <w:t xml:space="preserve"> </w:t>
      </w:r>
    </w:p>
    <w:p w:rsidR="00354D61" w:rsidRPr="00354D61" w:rsidRDefault="00354D61" w:rsidP="00354D61">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p>
    <w:p w:rsidR="00354D61" w:rsidRPr="00354D61" w:rsidRDefault="00354D61" w:rsidP="00354D61">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r w:rsidRPr="00354D61">
        <w:rPr>
          <w:rFonts w:ascii="Times New Roman CYR" w:hAnsi="Times New Roman CYR" w:cs="Times New Roman CYR"/>
          <w:b/>
          <w:bCs/>
          <w:color w:val="26282F"/>
          <w:sz w:val="24"/>
          <w:szCs w:val="24"/>
        </w:rPr>
        <w:t>Порядок</w:t>
      </w:r>
      <w:r w:rsidRPr="00354D61">
        <w:rPr>
          <w:rFonts w:ascii="Times New Roman CYR" w:hAnsi="Times New Roman CYR" w:cs="Times New Roman CYR"/>
          <w:b/>
          <w:bCs/>
          <w:color w:val="26282F"/>
          <w:sz w:val="24"/>
          <w:szCs w:val="24"/>
        </w:rPr>
        <w:br/>
        <w:t xml:space="preserve">учета бюджетных и денежных обязательств получателей средств бюджета </w:t>
      </w:r>
      <w:r>
        <w:rPr>
          <w:rFonts w:ascii="Times New Roman CYR" w:hAnsi="Times New Roman CYR" w:cs="Times New Roman CYR"/>
          <w:b/>
          <w:bCs/>
          <w:color w:val="26282F"/>
          <w:sz w:val="24"/>
          <w:szCs w:val="24"/>
        </w:rPr>
        <w:t xml:space="preserve">Новофедоровского сельского поселения </w:t>
      </w:r>
      <w:r w:rsidRPr="00354D61">
        <w:rPr>
          <w:rFonts w:ascii="Times New Roman CYR" w:hAnsi="Times New Roman CYR" w:cs="Times New Roman CYR"/>
          <w:b/>
          <w:bCs/>
          <w:color w:val="26282F"/>
          <w:sz w:val="24"/>
          <w:szCs w:val="24"/>
        </w:rPr>
        <w:t>Старошайговского муниципального района Республики Мордовия</w:t>
      </w:r>
      <w:r w:rsidRPr="00354D61">
        <w:rPr>
          <w:rFonts w:ascii="Times New Roman CYR" w:hAnsi="Times New Roman CYR" w:cs="Times New Roman CYR"/>
          <w:b/>
          <w:bCs/>
          <w:color w:val="26282F"/>
          <w:sz w:val="24"/>
          <w:szCs w:val="24"/>
        </w:rPr>
        <w:br/>
      </w:r>
    </w:p>
    <w:p w:rsidR="00354D61" w:rsidRPr="00354D61" w:rsidRDefault="00354D61" w:rsidP="00354D61">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r w:rsidRPr="00354D61">
        <w:rPr>
          <w:rFonts w:ascii="Times New Roman CYR" w:hAnsi="Times New Roman CYR" w:cs="Times New Roman CYR"/>
          <w:b/>
          <w:bCs/>
          <w:color w:val="26282F"/>
          <w:sz w:val="24"/>
          <w:szCs w:val="24"/>
        </w:rPr>
        <w:t>I. Общие положения</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1. </w:t>
      </w:r>
      <w:proofErr w:type="gramStart"/>
      <w:r w:rsidRPr="00354D61">
        <w:rPr>
          <w:rFonts w:ascii="Times New Roman CYR" w:hAnsi="Times New Roman CYR" w:cs="Times New Roman CYR"/>
          <w:sz w:val="24"/>
          <w:szCs w:val="24"/>
        </w:rPr>
        <w:t>Настоящий Порядок устанавливает процедуру исполнения бюджета</w:t>
      </w:r>
      <w:r>
        <w:rPr>
          <w:rFonts w:ascii="Times New Roman CYR" w:hAnsi="Times New Roman CYR" w:cs="Times New Roman CYR"/>
          <w:sz w:val="24"/>
          <w:szCs w:val="24"/>
        </w:rPr>
        <w:t xml:space="preserve"> Новофедоровского сельского поселения </w:t>
      </w:r>
      <w:r w:rsidRPr="00354D61">
        <w:rPr>
          <w:rFonts w:ascii="Times New Roman CYR" w:hAnsi="Times New Roman CYR" w:cs="Times New Roman CYR"/>
          <w:sz w:val="24"/>
          <w:szCs w:val="24"/>
        </w:rPr>
        <w:t xml:space="preserve"> Старошайговского муниципального района Республики Мордовия (далее - местный бюджет) по расходам в части постановки на учет бюджетных и денежных обязательств получателей средств местного бюджета и внесения в них изменений органом, осуществляющим открытие и ведение лицевых счетов получателей средств местного бюджета, лицевых счетов для учета операций по переданным полномочиям получателя средств местного бюджета</w:t>
      </w:r>
      <w:proofErr w:type="gramEnd"/>
      <w:r w:rsidRPr="00354D61">
        <w:rPr>
          <w:rFonts w:ascii="Times New Roman CYR" w:hAnsi="Times New Roman CYR" w:cs="Times New Roman CYR"/>
          <w:sz w:val="24"/>
          <w:szCs w:val="24"/>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2. </w:t>
      </w:r>
      <w:proofErr w:type="gramStart"/>
      <w:r w:rsidRPr="00354D61">
        <w:rPr>
          <w:rFonts w:ascii="Times New Roman CYR" w:hAnsi="Times New Roman CYR" w:cs="Times New Roman CYR"/>
          <w:sz w:val="24"/>
          <w:szCs w:val="24"/>
        </w:rPr>
        <w:t>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N 1 и N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 N 258н " Об</w:t>
      </w:r>
      <w:proofErr w:type="gramEnd"/>
      <w:r w:rsidRPr="00354D61">
        <w:rPr>
          <w:rFonts w:ascii="Times New Roman CYR" w:hAnsi="Times New Roman CYR" w:cs="Times New Roman CYR"/>
          <w:sz w:val="24"/>
          <w:szCs w:val="24"/>
        </w:rPr>
        <w:t xml:space="preserve"> </w:t>
      </w:r>
      <w:proofErr w:type="gramStart"/>
      <w:r w:rsidRPr="00354D61">
        <w:rPr>
          <w:rFonts w:ascii="Times New Roman CYR" w:hAnsi="Times New Roman CYR" w:cs="Times New Roman CYR"/>
          <w:sz w:val="24"/>
          <w:szCs w:val="24"/>
        </w:rPr>
        <w:t>утверждении</w:t>
      </w:r>
      <w:proofErr w:type="gramEnd"/>
      <w:r w:rsidRPr="00354D61">
        <w:rPr>
          <w:rFonts w:ascii="Times New Roman CYR" w:hAnsi="Times New Roman CYR" w:cs="Times New Roman CYR"/>
          <w:sz w:val="24"/>
          <w:szCs w:val="24"/>
        </w:rPr>
        <w:t xml:space="preserve"> Порядка учета бюджетных и денежных обязательств получателей средств федерального бюджета территориальными органами Федерального казначейства " (далее - Порядок, утвержденный приказом Министерства финансов Российской Федерации N 258н).</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3. </w:t>
      </w:r>
      <w:proofErr w:type="gramStart"/>
      <w:r w:rsidRPr="00354D61">
        <w:rPr>
          <w:rFonts w:ascii="Times New Roman CYR" w:hAnsi="Times New Roman CYR" w:cs="Times New Roman CYR"/>
          <w:sz w:val="24"/>
          <w:szCs w:val="24"/>
        </w:rPr>
        <w:t>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финансового управления администрации Старошайговского муниципального района Республики Мордовия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w:t>
      </w:r>
      <w:proofErr w:type="gramEnd"/>
      <w:r w:rsidRPr="00354D61">
        <w:rPr>
          <w:rFonts w:ascii="Times New Roman CYR" w:hAnsi="Times New Roman CYR" w:cs="Times New Roman CYR"/>
          <w:sz w:val="24"/>
          <w:szCs w:val="24"/>
        </w:rPr>
        <w:t xml:space="preserve"> установленном законодательством Российской Федерации порядке (далее - уполномоченное лицо) от имени получателя средств местного бюджета или органа, осуществляющего открытие и ведение лицевых счетов, в соответствующей информационной системе.</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местного бюджета или органом, осуществляющим открытие и ведение лицевых счетов, с </w:t>
      </w:r>
      <w:r w:rsidRPr="00354D61">
        <w:rPr>
          <w:rFonts w:ascii="Times New Roman CYR" w:hAnsi="Times New Roman CYR" w:cs="Times New Roman CYR"/>
          <w:sz w:val="24"/>
          <w:szCs w:val="24"/>
        </w:rPr>
        <w:lastRenderedPageBreak/>
        <w:t>учетом положений пунктов 8 и 20 настоящего Порядка.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4. </w:t>
      </w:r>
      <w:proofErr w:type="gramStart"/>
      <w:r w:rsidRPr="00354D61">
        <w:rPr>
          <w:rFonts w:ascii="Times New Roman CYR" w:hAnsi="Times New Roman CYR" w:cs="Times New Roman CYR"/>
          <w:sz w:val="24"/>
          <w:szCs w:val="24"/>
        </w:rPr>
        <w:t>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местного бюджета 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Получатель средств местного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6. </w:t>
      </w:r>
      <w:proofErr w:type="gramStart"/>
      <w:r w:rsidRPr="00354D61">
        <w:rPr>
          <w:rFonts w:ascii="Times New Roman CYR" w:hAnsi="Times New Roman CYR" w:cs="Times New Roman CYR"/>
          <w:sz w:val="24"/>
          <w:szCs w:val="24"/>
        </w:rPr>
        <w:t>При отсутствии в информационной системе документа-основания (документа, подтверждающего возникновение денежного обязательства) получатель средств местного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w:t>
      </w:r>
      <w:proofErr w:type="gramEnd"/>
      <w:r w:rsidRPr="00354D61">
        <w:rPr>
          <w:rFonts w:ascii="Times New Roman CYR" w:hAnsi="Times New Roman CYR" w:cs="Times New Roman CYR"/>
          <w:sz w:val="24"/>
          <w:szCs w:val="24"/>
        </w:rPr>
        <w:t xml:space="preserve"> электронной подписью лица, имеющего право действовать от имени получателя средств местного бюджета.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r w:rsidRPr="00354D61">
        <w:rPr>
          <w:rFonts w:ascii="Times New Roman CYR" w:hAnsi="Times New Roman CYR" w:cs="Times New Roman CYR"/>
          <w:b/>
          <w:bCs/>
          <w:color w:val="26282F"/>
          <w:sz w:val="24"/>
          <w:szCs w:val="24"/>
        </w:rPr>
        <w:t>II. Порядок постановки на учет бюджетных обязательств и внесения в них изменений</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8. Сведения о бюджетных обязательствах формируются:</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i/>
          <w:iCs/>
          <w:sz w:val="24"/>
          <w:szCs w:val="24"/>
        </w:rPr>
      </w:pPr>
      <w:r w:rsidRPr="00354D61">
        <w:rPr>
          <w:rFonts w:ascii="Times New Roman CYR" w:hAnsi="Times New Roman CYR" w:cs="Times New Roman CYR"/>
          <w:i/>
          <w:iCs/>
          <w:sz w:val="24"/>
          <w:szCs w:val="24"/>
        </w:rPr>
        <w:t xml:space="preserve">а) </w:t>
      </w:r>
      <w:r w:rsidRPr="00354D61">
        <w:rPr>
          <w:rFonts w:ascii="Times New Roman CYR" w:hAnsi="Times New Roman CYR" w:cs="Times New Roman CYR"/>
          <w:b/>
          <w:bCs/>
          <w:i/>
          <w:iCs/>
          <w:sz w:val="24"/>
          <w:szCs w:val="24"/>
        </w:rPr>
        <w:t>получателем средств местного бюджета: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в части принимаемых бюджетных обязательств, возникших на основании документов-оснований, предусмотренных:</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пунктом 1 графы 2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hyperlink r:id="rId5" w:history="1">
        <w:proofErr w:type="gramStart"/>
        <w:r w:rsidRPr="00354D61">
          <w:rPr>
            <w:rFonts w:ascii="Times New Roman CYR" w:hAnsi="Times New Roman CYR" w:cs="Times New Roman CYR"/>
            <w:sz w:val="24"/>
            <w:szCs w:val="24"/>
          </w:rPr>
          <w:t>пунктом 2 графы 2</w:t>
        </w:r>
      </w:hyperlink>
      <w:r w:rsidRPr="00354D61">
        <w:rPr>
          <w:rFonts w:ascii="Times New Roman CYR" w:hAnsi="Times New Roman CYR" w:cs="Times New Roman CYR"/>
          <w:sz w:val="24"/>
          <w:szCs w:val="24"/>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6" w:history="1">
        <w:r w:rsidRPr="00354D61">
          <w:rPr>
            <w:rFonts w:ascii="Times New Roman CYR" w:hAnsi="Times New Roman CYR" w:cs="Times New Roman CYR"/>
            <w:sz w:val="24"/>
            <w:szCs w:val="24"/>
          </w:rPr>
          <w:t>Правилами</w:t>
        </w:r>
      </w:hyperlink>
      <w:r w:rsidRPr="00354D61">
        <w:rPr>
          <w:rFonts w:ascii="Times New Roman CYR" w:hAnsi="Times New Roman CYR" w:cs="Times New Roman CYR"/>
          <w:sz w:val="24"/>
          <w:szCs w:val="24"/>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7" w:history="1">
        <w:r w:rsidRPr="00354D61">
          <w:rPr>
            <w:rFonts w:ascii="Times New Roman CYR" w:hAnsi="Times New Roman CYR" w:cs="Times New Roman CYR"/>
            <w:sz w:val="24"/>
            <w:szCs w:val="24"/>
          </w:rPr>
          <w:t>постановлением</w:t>
        </w:r>
      </w:hyperlink>
      <w:r w:rsidRPr="00354D61">
        <w:rPr>
          <w:rFonts w:ascii="Times New Roman CYR" w:hAnsi="Times New Roman CYR" w:cs="Times New Roman CYR"/>
          <w:sz w:val="24"/>
          <w:szCs w:val="24"/>
        </w:rPr>
        <w:t xml:space="preserve"> Правительства Российской Федерации от</w:t>
      </w:r>
      <w:proofErr w:type="gramEnd"/>
      <w:r w:rsidRPr="00354D61">
        <w:rPr>
          <w:rFonts w:ascii="Times New Roman CYR" w:hAnsi="Times New Roman CYR" w:cs="Times New Roman CYR"/>
          <w:sz w:val="24"/>
          <w:szCs w:val="24"/>
        </w:rPr>
        <w:t xml:space="preserve"> 6 августа 2020 г. N 1193;</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в части принятых бюджетных обязательств, возникших на основании документов-оснований, предусмотренных:</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а также </w:t>
      </w:r>
      <w:r w:rsidRPr="00354D61">
        <w:rPr>
          <w:rFonts w:ascii="Times New Roman CYR" w:hAnsi="Times New Roman CYR" w:cs="Times New Roman CYR"/>
          <w:sz w:val="24"/>
          <w:szCs w:val="24"/>
        </w:rPr>
        <w:lastRenderedPageBreak/>
        <w:t>предусмотренных пунктом 4 графы 2 Перечня - не позднее семи рабочих дней, следующих за днем заключения муниципального контракта, договора, указанных в названных пунктах графы 2 Перечня;</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пунктами 5 - 9 графы 2 Перечня - не позднее семи рабочих дней со дня их заключения;</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пунктами 3 - 9 графы 2 Перечня, содержащих сведения, составляющие государственную тайну, - не позднее шести рабочих дней со дня их заключения;</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местного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w:t>
      </w:r>
      <w:proofErr w:type="gramEnd"/>
      <w:r w:rsidRPr="00354D61">
        <w:rPr>
          <w:rFonts w:ascii="Times New Roman CYR" w:hAnsi="Times New Roman CYR" w:cs="Times New Roman CYR"/>
          <w:sz w:val="24"/>
          <w:szCs w:val="24"/>
        </w:rPr>
        <w:t xml:space="preserve"> бюджетных обязательств на соответствующие цели;</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местного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местного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w:t>
      </w:r>
      <w:proofErr w:type="gramEnd"/>
      <w:r w:rsidRPr="00354D61">
        <w:rPr>
          <w:rFonts w:ascii="Times New Roman CYR" w:hAnsi="Times New Roman CYR" w:cs="Times New Roman CYR"/>
          <w:sz w:val="24"/>
          <w:szCs w:val="24"/>
        </w:rPr>
        <w:t xml:space="preserve"> взыскания на средства бюджетов бюджетной системы Российской Федерации (далее - решение налогового органа);</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b/>
          <w:bCs/>
          <w:i/>
          <w:iCs/>
          <w:sz w:val="24"/>
          <w:szCs w:val="24"/>
        </w:rPr>
      </w:pPr>
      <w:r w:rsidRPr="00354D61">
        <w:rPr>
          <w:rFonts w:ascii="Times New Roman CYR" w:hAnsi="Times New Roman CYR" w:cs="Times New Roman CYR"/>
          <w:sz w:val="24"/>
          <w:szCs w:val="24"/>
        </w:rPr>
        <w:t xml:space="preserve">б) </w:t>
      </w:r>
      <w:r w:rsidRPr="00354D61">
        <w:rPr>
          <w:rFonts w:ascii="Times New Roman CYR" w:hAnsi="Times New Roman CYR" w:cs="Times New Roman CYR"/>
          <w:b/>
          <w:bCs/>
          <w:i/>
          <w:iCs/>
          <w:sz w:val="24"/>
          <w:szCs w:val="24"/>
        </w:rPr>
        <w:t>органом, осуществляющим открытие и ведение лицевых счетов:</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20 настоящего Порядка.</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осуществляющий открытие и ведение лицевых счетов, не представляется.</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В случае внесения изменений в бюджетное обязательство в связи с внесением изменений в документ-основание</w:t>
      </w:r>
      <w:proofErr w:type="gramEnd"/>
      <w:r w:rsidRPr="00354D61">
        <w:rPr>
          <w:rFonts w:ascii="Times New Roman CYR" w:hAnsi="Times New Roman CYR" w:cs="Times New Roman CYR"/>
          <w:sz w:val="24"/>
          <w:szCs w:val="24"/>
        </w:rPr>
        <w:t>, документ, предусматривающий внесение изменений в документ-основание, отсутствующий в информационной системе, направляется получателем средств местного бюджета в орган, осуществляющий открытие и ведение лицевых счетов, одновременно с формированием Сведений о бюджетном обязательстве.</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местного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w:t>
      </w:r>
      <w:proofErr w:type="gramStart"/>
      <w:r w:rsidRPr="00354D61">
        <w:rPr>
          <w:rFonts w:ascii="Times New Roman CYR" w:hAnsi="Times New Roman CYR" w:cs="Times New Roman CYR"/>
          <w:sz w:val="24"/>
          <w:szCs w:val="24"/>
        </w:rPr>
        <w:t>на</w:t>
      </w:r>
      <w:proofErr w:type="gramEnd"/>
      <w:r w:rsidRPr="00354D61">
        <w:rPr>
          <w:rFonts w:ascii="Times New Roman CYR" w:hAnsi="Times New Roman CYR" w:cs="Times New Roman CYR"/>
          <w:sz w:val="24"/>
          <w:szCs w:val="24"/>
        </w:rPr>
        <w:t>:</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местного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w:t>
      </w:r>
      <w:r w:rsidRPr="00354D61">
        <w:rPr>
          <w:rFonts w:ascii="Times New Roman CYR" w:hAnsi="Times New Roman CYR" w:cs="Times New Roman CYR"/>
          <w:sz w:val="24"/>
          <w:szCs w:val="24"/>
        </w:rPr>
        <w:lastRenderedPageBreak/>
        <w:t>государственную тайну (за исключением Сведений о бюджетном обязательстве, содержащих сведения, составляющие</w:t>
      </w:r>
      <w:proofErr w:type="gramEnd"/>
      <w:r w:rsidRPr="00354D61">
        <w:rPr>
          <w:rFonts w:ascii="Times New Roman CYR" w:hAnsi="Times New Roman CYR" w:cs="Times New Roman CYR"/>
          <w:sz w:val="24"/>
          <w:szCs w:val="24"/>
        </w:rPr>
        <w:t xml:space="preserve"> государственную тайну);</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N 1 к Порядку, утвержденному приказом Министерства финансов Российской Федерации N 258н;</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proofErr w:type="spellStart"/>
      <w:r w:rsidRPr="00354D61">
        <w:rPr>
          <w:rFonts w:ascii="Times New Roman CYR" w:hAnsi="Times New Roman CYR" w:cs="Times New Roman CYR"/>
          <w:sz w:val="24"/>
          <w:szCs w:val="24"/>
        </w:rPr>
        <w:t>непревышение</w:t>
      </w:r>
      <w:proofErr w:type="spellEnd"/>
      <w:r w:rsidRPr="00354D61">
        <w:rPr>
          <w:rFonts w:ascii="Times New Roman CYR" w:hAnsi="Times New Roman CYR" w:cs="Times New Roman CYR"/>
          <w:sz w:val="24"/>
          <w:szCs w:val="24"/>
        </w:rPr>
        <w:t xml:space="preserve">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 </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местного бюджета, указанному в Сведениях о бюджетном обязательстве, документе-основании;</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муниципального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валюте Российской Федерации в случаях, предусмотренных федеральным законом о федеральном бюджете на соответствующий финансовый год и плановый период (далее</w:t>
      </w:r>
      <w:proofErr w:type="gramEnd"/>
      <w:r w:rsidRPr="00354D61">
        <w:rPr>
          <w:rFonts w:ascii="Times New Roman CYR" w:hAnsi="Times New Roman CYR" w:cs="Times New Roman CYR"/>
          <w:sz w:val="24"/>
          <w:szCs w:val="24"/>
        </w:rPr>
        <w:t xml:space="preserve"> - </w:t>
      </w:r>
      <w:proofErr w:type="gramStart"/>
      <w:r w:rsidRPr="00354D61">
        <w:rPr>
          <w:rFonts w:ascii="Times New Roman CYR" w:hAnsi="Times New Roman CYR" w:cs="Times New Roman CYR"/>
          <w:sz w:val="24"/>
          <w:szCs w:val="24"/>
        </w:rPr>
        <w:t>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N 1268 (далее - Общие требования, утвержденные постановлением Правительства Российской Федерации</w:t>
      </w:r>
      <w:proofErr w:type="gramEnd"/>
      <w:r w:rsidRPr="00354D61">
        <w:rPr>
          <w:rFonts w:ascii="Times New Roman CYR" w:hAnsi="Times New Roman CYR" w:cs="Times New Roman CYR"/>
          <w:sz w:val="24"/>
          <w:szCs w:val="24"/>
        </w:rPr>
        <w:t xml:space="preserve"> от 24 октября 2018 г. N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N 275н;</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w:t>
      </w:r>
      <w:proofErr w:type="gramEnd"/>
      <w:r w:rsidRPr="00354D61">
        <w:rPr>
          <w:rFonts w:ascii="Times New Roman CYR" w:hAnsi="Times New Roman CYR" w:cs="Times New Roman CYR"/>
          <w:sz w:val="24"/>
          <w:szCs w:val="24"/>
        </w:rPr>
        <w:t xml:space="preserve"> местного бюджета капитальных вложений в объекты муниципальной собственности в соответствии с подпунктом "г" пункта 3 Общих требований, утвержденных постановлением Правительства Российской Федерации от 24 октября 2018 г. N 1268.</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 xml:space="preserve">12. </w:t>
      </w:r>
      <w:proofErr w:type="gramStart"/>
      <w:r w:rsidRPr="00354D61">
        <w:rPr>
          <w:rFonts w:ascii="Times New Roman CYR" w:hAnsi="Times New Roman CYR" w:cs="Times New Roman CYR"/>
          <w:sz w:val="24"/>
          <w:szCs w:val="24"/>
        </w:rPr>
        <w:t>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части первой пункта 11 настоящего Порядка, и направляет получателю средств местного бюджета извещение о постановке на учет (изменении) бюджетного обязательства, реквизиты которого установлены в приложении N 12 к</w:t>
      </w:r>
      <w:proofErr w:type="gramEnd"/>
      <w:r w:rsidRPr="00354D61">
        <w:rPr>
          <w:rFonts w:ascii="Times New Roman CYR" w:hAnsi="Times New Roman CYR" w:cs="Times New Roman CYR"/>
          <w:sz w:val="24"/>
          <w:szCs w:val="24"/>
        </w:rPr>
        <w:t xml:space="preserve"> Порядку, утвержденному </w:t>
      </w:r>
      <w:r w:rsidRPr="00354D61">
        <w:rPr>
          <w:rFonts w:ascii="Times New Roman CYR" w:hAnsi="Times New Roman CYR" w:cs="Times New Roman CYR"/>
          <w:sz w:val="24"/>
          <w:szCs w:val="24"/>
        </w:rPr>
        <w:lastRenderedPageBreak/>
        <w:t>приказом Министерства финансов Российской Федерации N 258н (далее - Извещение о бюджетном обязательстве).</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Извещение о бюджетном обязательстве направляется органом, осуществляющим открытие и ведение лицевых счетов, получателю средств местного бюджета:</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Учетный номер бюджетного обязательства имеет следующую структуру, состоящую из девятнадцати разрядов:</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с 1 по 8 разряд - уникальный код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9 и 10 разряды - последние две цифры года, в котором бюджетное обязательство поставлено на учет;</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13. Одно поставленное на учет бюджетное обязательство может содержать несколько кодов классификации расходов местного бюджета.</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14. В случае отрицательного результата проверки Сведений о бюджетном обязательстве на соответствие положениям, предусмотренным:</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абзацем вторым - третьим, пятым - седьмым части первой, части третьей пункта 11 настоящего Порядка, орган, осуществляющий открытие и ведение лицевых счетов, в срок, установленный в части первой пункта 11 настоящего Порядка, направляет получателю средств местного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roofErr w:type="gramEnd"/>
      <w:r w:rsidRPr="00354D61">
        <w:rPr>
          <w:rFonts w:ascii="Times New Roman CYR" w:hAnsi="Times New Roman CYR" w:cs="Times New Roman CYR"/>
          <w:sz w:val="24"/>
          <w:szCs w:val="24"/>
        </w:rPr>
        <w:t>,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15. В случае превышения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пункте 11 настоящего Порядка:</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 xml:space="preserve">в отношении Сведений о бюджетных обязательствах, возникших на основании документов-оснований, предусмотренных пунктами 1, </w:t>
      </w:r>
      <w:hyperlink r:id="rId8" w:history="1">
        <w:r w:rsidRPr="00354D61">
          <w:rPr>
            <w:rFonts w:ascii="Times New Roman CYR" w:hAnsi="Times New Roman CYR" w:cs="Times New Roman CYR"/>
            <w:sz w:val="24"/>
            <w:szCs w:val="24"/>
          </w:rPr>
          <w:t>2</w:t>
        </w:r>
      </w:hyperlink>
      <w:r w:rsidRPr="00354D61">
        <w:rPr>
          <w:rFonts w:ascii="Times New Roman CYR" w:hAnsi="Times New Roman CYR" w:cs="Times New Roman CYR"/>
          <w:sz w:val="24"/>
          <w:szCs w:val="24"/>
        </w:rPr>
        <w:t xml:space="preserve"> и 13 графы 2 Перечня:</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представленных в электронной форме, - направляет получателю средств местного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 xml:space="preserve">представленных на бумажном носителе, - возвращает получателю средств местного бюджета копию Сведений о бюджетном обязательстве с проставлением даты отказа, должности </w:t>
      </w:r>
      <w:r w:rsidRPr="00354D61">
        <w:rPr>
          <w:rFonts w:ascii="Times New Roman CYR" w:hAnsi="Times New Roman CYR" w:cs="Times New Roman CYR"/>
          <w:sz w:val="24"/>
          <w:szCs w:val="24"/>
        </w:rPr>
        <w:lastRenderedPageBreak/>
        <w:t>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получателю средств местного бюджета Извещение о бюджетном обязательстве;</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roofErr w:type="gramEnd"/>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Внесение в бюджетные обязательства изменений, предусмотренных частью второй настоящего пункта, в части муниципальных контрактов, связанных с осуществлением капитальных вложений, осуществляется получателем средств местного бюджета не позднее пятнадцатого февраля текущего финансового года.</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средств местного бюджета, в ведении которого находится получатель средств местного бюджета, Уведомление о превышении не позднее следующего рабочего дня</w:t>
      </w:r>
      <w:proofErr w:type="gramEnd"/>
      <w:r w:rsidRPr="00354D61">
        <w:rPr>
          <w:rFonts w:ascii="Times New Roman CYR" w:hAnsi="Times New Roman CYR" w:cs="Times New Roman CYR"/>
          <w:sz w:val="24"/>
          <w:szCs w:val="24"/>
        </w:rPr>
        <w:t xml:space="preserve"> после дня совершения операций, предусмотренных настоящим пунктом.</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r w:rsidRPr="00354D61">
        <w:rPr>
          <w:rFonts w:ascii="Times New Roman CYR" w:hAnsi="Times New Roman CYR" w:cs="Times New Roman CYR"/>
          <w:sz w:val="24"/>
          <w:szCs w:val="24"/>
        </w:rPr>
        <w:t xml:space="preserve">17. </w:t>
      </w:r>
      <w:proofErr w:type="gramStart"/>
      <w:r w:rsidRPr="00354D61">
        <w:rPr>
          <w:rFonts w:ascii="Times New Roman CYR" w:hAnsi="Times New Roman CYR" w:cs="Times New Roman CYR"/>
          <w:sz w:val="24"/>
          <w:szCs w:val="24"/>
        </w:rPr>
        <w:t>В случае ликвидации, реорганизации получателя средств местного бюджета либо изменения типа муниципального казенного учреждения Старошайговского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местного бюджета, органом</w:t>
      </w:r>
      <w:proofErr w:type="gramEnd"/>
      <w:r w:rsidRPr="00354D61">
        <w:rPr>
          <w:rFonts w:ascii="Times New Roman CYR" w:hAnsi="Times New Roman CYR" w:cs="Times New Roman CYR"/>
          <w:sz w:val="24"/>
          <w:szCs w:val="24"/>
        </w:rPr>
        <w:t xml:space="preserve">, </w:t>
      </w:r>
      <w:proofErr w:type="gramStart"/>
      <w:r w:rsidRPr="00354D61">
        <w:rPr>
          <w:rFonts w:ascii="Times New Roman CYR" w:hAnsi="Times New Roman CYR" w:cs="Times New Roman CYR"/>
          <w:sz w:val="24"/>
          <w:szCs w:val="24"/>
        </w:rPr>
        <w:t>осуществляющим</w:t>
      </w:r>
      <w:proofErr w:type="gramEnd"/>
      <w:r w:rsidRPr="00354D61">
        <w:rPr>
          <w:rFonts w:ascii="Times New Roman CYR" w:hAnsi="Times New Roman CYR" w:cs="Times New Roman CYR"/>
          <w:sz w:val="24"/>
          <w:szCs w:val="24"/>
        </w:rPr>
        <w:t xml:space="preserve"> открытие и ведение лицевых счетов,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p>
    <w:p w:rsidR="00354D61" w:rsidRPr="00354D61" w:rsidRDefault="00354D61" w:rsidP="00354D61">
      <w:pPr>
        <w:autoSpaceDE w:val="0"/>
        <w:autoSpaceDN w:val="0"/>
        <w:adjustRightInd w:val="0"/>
        <w:spacing w:after="0" w:line="240" w:lineRule="auto"/>
        <w:ind w:firstLine="720"/>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r w:rsidRPr="00354D61">
        <w:rPr>
          <w:rFonts w:ascii="Times New Roman CYR" w:hAnsi="Times New Roman CYR" w:cs="Times New Roman CYR"/>
          <w:b/>
          <w:bCs/>
          <w:color w:val="26282F"/>
          <w:sz w:val="24"/>
          <w:szCs w:val="24"/>
        </w:rPr>
        <w:t>III. Особенности учета бюджетных обязательств по исполнительным документам и решениям налоговых органов</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18. </w:t>
      </w:r>
      <w:proofErr w:type="gramStart"/>
      <w:r w:rsidRPr="00354D61">
        <w:rPr>
          <w:rFonts w:ascii="Times New Roman CYR" w:hAnsi="Times New Roman CYR" w:cs="Times New Roman CYR"/>
          <w:sz w:val="24"/>
          <w:szCs w:val="24"/>
        </w:rPr>
        <w:t xml:space="preserve">В случае если органом, осуществляющим открытие и ведение лицевых счетов, ранее </w:t>
      </w:r>
      <w:r w:rsidRPr="00354D61">
        <w:rPr>
          <w:rFonts w:ascii="Times New Roman CYR" w:hAnsi="Times New Roman CYR" w:cs="Times New Roman CYR"/>
          <w:sz w:val="24"/>
          <w:szCs w:val="24"/>
        </w:rPr>
        <w:lastRenderedPageBreak/>
        <w:t>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354D61">
        <w:rPr>
          <w:rFonts w:ascii="Times New Roman CYR" w:hAnsi="Times New Roman CYR" w:cs="Times New Roman CYR"/>
          <w:sz w:val="24"/>
          <w:szCs w:val="24"/>
        </w:rPr>
        <w:t xml:space="preserve"> налогового органа.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19. </w:t>
      </w:r>
      <w:proofErr w:type="gramStart"/>
      <w:r w:rsidRPr="00354D61">
        <w:rPr>
          <w:rFonts w:ascii="Times New Roman CYR" w:hAnsi="Times New Roman CYR" w:cs="Times New Roman CYR"/>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354D61">
        <w:rPr>
          <w:rFonts w:ascii="Times New Roman CYR" w:hAnsi="Times New Roman CYR" w:cs="Times New Roman CYR"/>
          <w:sz w:val="24"/>
          <w:szCs w:val="24"/>
        </w:rPr>
        <w:t xml:space="preserve"> </w:t>
      </w:r>
      <w:proofErr w:type="gramStart"/>
      <w:r w:rsidRPr="00354D61">
        <w:rPr>
          <w:rFonts w:ascii="Times New Roman CYR" w:hAnsi="Times New Roman CYR" w:cs="Times New Roman CYR"/>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354D61">
        <w:rPr>
          <w:rFonts w:ascii="Times New Roman CYR" w:hAnsi="Times New Roman CYR" w:cs="Times New Roman CYR"/>
          <w:sz w:val="24"/>
          <w:szCs w:val="24"/>
        </w:rPr>
        <w:t xml:space="preserve"> от имени получателя средств местного бюджета.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r w:rsidRPr="00354D61">
        <w:rPr>
          <w:rFonts w:ascii="Times New Roman CYR" w:hAnsi="Times New Roman CYR" w:cs="Times New Roman CYR"/>
          <w:b/>
          <w:bCs/>
          <w:color w:val="26282F"/>
          <w:sz w:val="24"/>
          <w:szCs w:val="24"/>
        </w:rPr>
        <w:t>IV. Порядок постановки на учет денежных обязательств и внесения в них изменений</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20. </w:t>
      </w:r>
      <w:proofErr w:type="gramStart"/>
      <w:r w:rsidRPr="00354D61">
        <w:rPr>
          <w:rFonts w:ascii="Times New Roman CYR" w:hAnsi="Times New Roman CYR" w:cs="Times New Roman CYR"/>
          <w:sz w:val="24"/>
          <w:szCs w:val="24"/>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администрации Старошайговского муниципального района Республики Мордовия порядком санкционирования оплаты денежных обязательств получателей средств бюджета </w:t>
      </w:r>
      <w:r>
        <w:rPr>
          <w:rFonts w:ascii="Times New Roman CYR" w:hAnsi="Times New Roman CYR" w:cs="Times New Roman CYR"/>
          <w:sz w:val="24"/>
          <w:szCs w:val="24"/>
        </w:rPr>
        <w:t xml:space="preserve">Новофедоровского сельского поселения </w:t>
      </w:r>
      <w:r w:rsidRPr="00354D61">
        <w:rPr>
          <w:rFonts w:ascii="Times New Roman CYR" w:hAnsi="Times New Roman CYR" w:cs="Times New Roman CYR"/>
          <w:sz w:val="24"/>
          <w:szCs w:val="24"/>
        </w:rPr>
        <w:t>Старошайговского муниципального района Республики Мордовия и оплаты денежных обязательств, подлежащих исполнению за счет бюджетных</w:t>
      </w:r>
      <w:proofErr w:type="gramEnd"/>
      <w:r w:rsidRPr="00354D61">
        <w:rPr>
          <w:rFonts w:ascii="Times New Roman CYR" w:hAnsi="Times New Roman CYR" w:cs="Times New Roman CYR"/>
          <w:sz w:val="24"/>
          <w:szCs w:val="24"/>
        </w:rPr>
        <w:t xml:space="preserve"> ассигнований по источникам финансирования дефицита бюджета</w:t>
      </w:r>
      <w:r w:rsidRPr="00354D61">
        <w:rPr>
          <w:rFonts w:ascii="Times New Roman CYR" w:hAnsi="Times New Roman CYR" w:cs="Times New Roman CYR"/>
          <w:sz w:val="24"/>
          <w:szCs w:val="24"/>
        </w:rPr>
        <w:t xml:space="preserve"> </w:t>
      </w:r>
      <w:r>
        <w:rPr>
          <w:rFonts w:ascii="Times New Roman CYR" w:hAnsi="Times New Roman CYR" w:cs="Times New Roman CYR"/>
          <w:sz w:val="24"/>
          <w:szCs w:val="24"/>
        </w:rPr>
        <w:t>Новофедоровского сельского поселения</w:t>
      </w:r>
      <w:r w:rsidRPr="00354D61">
        <w:rPr>
          <w:rFonts w:ascii="Times New Roman CYR" w:hAnsi="Times New Roman CYR" w:cs="Times New Roman CYR"/>
          <w:sz w:val="24"/>
          <w:szCs w:val="24"/>
        </w:rPr>
        <w:t xml:space="preserve"> Старошайговского муниципального района Республики Мордовия, (далее - порядок санкционирования), за исключением случаев, указанных в части второй настоящего пункта.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Сведения о денежных обязательствах формируются получателем средств местного бюджета в течение трех рабочих дней со дня, следующего за днем возникновения денежного обязательства в случае:</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w:t>
      </w:r>
      <w:proofErr w:type="gramEnd"/>
      <w:r w:rsidRPr="00354D61">
        <w:rPr>
          <w:rFonts w:ascii="Times New Roman CYR" w:hAnsi="Times New Roman CYR" w:cs="Times New Roman CYR"/>
          <w:sz w:val="24"/>
          <w:szCs w:val="24"/>
        </w:rPr>
        <w:t xml:space="preserve"> и 4 графы 2 Перечня.</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21. </w:t>
      </w:r>
      <w:proofErr w:type="gramStart"/>
      <w:r w:rsidRPr="00354D61">
        <w:rPr>
          <w:rFonts w:ascii="Times New Roman CYR" w:hAnsi="Times New Roman CYR" w:cs="Times New Roman CYR"/>
          <w:sz w:val="24"/>
          <w:szCs w:val="24"/>
        </w:rPr>
        <w:t xml:space="preserve">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w:t>
      </w:r>
      <w:r w:rsidRPr="00354D61">
        <w:rPr>
          <w:rFonts w:ascii="Times New Roman CYR" w:hAnsi="Times New Roman CYR" w:cs="Times New Roman CYR"/>
          <w:sz w:val="24"/>
          <w:szCs w:val="24"/>
        </w:rPr>
        <w:lastRenderedPageBreak/>
        <w:t>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354D61">
        <w:rPr>
          <w:rFonts w:ascii="Times New Roman CYR" w:hAnsi="Times New Roman CYR" w:cs="Times New Roman CYR"/>
          <w:sz w:val="24"/>
          <w:szCs w:val="24"/>
        </w:rPr>
        <w:t xml:space="preserve"> Российской Федерации.</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22. Орган, осуществляющий открытие и ведение лицевых счетов, не позднее следующего рабочего дня со дня представления получателем средств местного бюджета Сведений о денежном обязательстве осуществляет их проверку на соответствие информации, указанной в Сведениях о денежном обязательстве:</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информации, подлежащей включению в Сведения о денежном обязательстве в соответствии с приложением N 2 к Порядку, утвержденному приказом Министерства финансов Российской Федерации N 258н;</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местного бюджета в орган, осуществляющий открытие и ведение лицевых счетов, для постановки на учет денежных обязательств в соответствии с Порядком.</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23. </w:t>
      </w:r>
      <w:proofErr w:type="gramStart"/>
      <w:r w:rsidRPr="00354D61">
        <w:rPr>
          <w:rFonts w:ascii="Times New Roman CYR" w:hAnsi="Times New Roman CYR" w:cs="Times New Roman CYR"/>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частью второй пункта 20 настоящего Порядка, направляет получателю средств местного бюджета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w:t>
      </w:r>
      <w:proofErr w:type="gramEnd"/>
      <w:r w:rsidRPr="00354D61">
        <w:rPr>
          <w:rFonts w:ascii="Times New Roman CYR" w:hAnsi="Times New Roman CYR" w:cs="Times New Roman CYR"/>
          <w:sz w:val="24"/>
          <w:szCs w:val="24"/>
        </w:rPr>
        <w:t xml:space="preserve"> </w:t>
      </w:r>
      <w:proofErr w:type="gramStart"/>
      <w:r w:rsidRPr="00354D61">
        <w:rPr>
          <w:rFonts w:ascii="Times New Roman CYR" w:hAnsi="Times New Roman CYR" w:cs="Times New Roman CYR"/>
          <w:sz w:val="24"/>
          <w:szCs w:val="24"/>
        </w:rPr>
        <w:t>приложении</w:t>
      </w:r>
      <w:proofErr w:type="gramEnd"/>
      <w:r w:rsidRPr="00354D61">
        <w:rPr>
          <w:rFonts w:ascii="Times New Roman CYR" w:hAnsi="Times New Roman CYR" w:cs="Times New Roman CYR"/>
          <w:sz w:val="24"/>
          <w:szCs w:val="24"/>
        </w:rPr>
        <w:t xml:space="preserve"> N 13 к Порядку, утвержденному приказом Министерства финансов Российской Федерации N 258н (далее - Извещение о денежном обязательстве).</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Извещение о денежном обязательстве направляется получателю средств местного бюджета: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Учетный номер денежного обязательства имеет следующую структуру, состоящую из двадцати пяти разрядов:</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с 1 по 19 разряд - учетный номер соответствующего бюджетного обязательства;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с 20 по 25 разряд - порядковый номер денежного обязательства.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частью второй пункта 20 настоящего Порядка: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местного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в отношении Сведений о денежных обязательствах, сформированных получателем средств местного бюджета, возвращает получателю средств местного бюджета представленные на бумажном носителе Сведения о денежном обязательстве с приложением уведомления;</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lastRenderedPageBreak/>
        <w:t>направляет получателю средств местного бюджета уведомление в электронном виде, если Сведения о денежном обязательстве представлялись в форме электронного документа.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25. </w:t>
      </w:r>
      <w:proofErr w:type="gramStart"/>
      <w:r w:rsidRPr="00354D61">
        <w:rPr>
          <w:rFonts w:ascii="Times New Roman CYR" w:hAnsi="Times New Roman CYR" w:cs="Times New Roman CYR"/>
          <w:sz w:val="24"/>
          <w:szCs w:val="24"/>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26. </w:t>
      </w:r>
      <w:proofErr w:type="gramStart"/>
      <w:r w:rsidRPr="00354D61">
        <w:rPr>
          <w:rFonts w:ascii="Times New Roman CYR" w:hAnsi="Times New Roman CYR" w:cs="Times New Roman CYR"/>
          <w:sz w:val="24"/>
          <w:szCs w:val="24"/>
        </w:rPr>
        <w:t>В случае если коды бюджетной классификации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местного бюджета уточняет указанные коды бюджетной классификации Российской Федерации в срок и в порядке, предусмотренные пунктом 16 настоящего Порядка.</w:t>
      </w:r>
      <w:proofErr w:type="gramEnd"/>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r w:rsidRPr="00354D61">
        <w:rPr>
          <w:rFonts w:ascii="Times New Roman CYR" w:hAnsi="Times New Roman CYR" w:cs="Times New Roman CYR"/>
          <w:b/>
          <w:bCs/>
          <w:color w:val="26282F"/>
          <w:sz w:val="24"/>
          <w:szCs w:val="24"/>
        </w:rPr>
        <w:t>V. Представление информации о бюджетных и денежных обязательствах, учтенных в органе, осуществляющем открытие и ведение лицевых счетов</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27. Информация о бюджетных и денежных обязательствах представляется органом, осуществляющим открытие и ведение лицевых счетов, в соответствии с Порядком, утвержденным приказом Министерства финансов Российской Федерации N 258н, с учетом положений пункта 28 настоящего Порядка.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28. Информация о бюджетных и денежных обязательствах представляется:</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Финансовому управлению администрации Старошайговского муниципального района Республики Мордовия - по всем бюджетным и денежным обязательствам;</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главным распорядителям средств местного бюджета - в части бюджетных и денежных обязательств подведомственных им получателей средств местного бюджета;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получателям средств местного бюджета - в части бюджетных и денежных обязательств соответствующего получателя средств местного бюджета.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30. </w:t>
      </w:r>
      <w:proofErr w:type="gramStart"/>
      <w:r w:rsidRPr="00354D61">
        <w:rPr>
          <w:rFonts w:ascii="Times New Roman CYR" w:hAnsi="Times New Roman CYR" w:cs="Times New Roman CYR"/>
          <w:sz w:val="24"/>
          <w:szCs w:val="24"/>
        </w:rPr>
        <w:t>По запросу финансового управления администрации Старошайговского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31. </w:t>
      </w:r>
      <w:proofErr w:type="gramStart"/>
      <w:r w:rsidRPr="00354D61">
        <w:rPr>
          <w:rFonts w:ascii="Times New Roman CYR" w:hAnsi="Times New Roman CYR" w:cs="Times New Roman CYR"/>
          <w:sz w:val="24"/>
          <w:szCs w:val="24"/>
        </w:rPr>
        <w:t xml:space="preserve">По запросу главного распорядителя средств местного бюджета орган, осуществляющий открытие и ведение лицевых счетов, представляет с указанными в запросе </w:t>
      </w:r>
      <w:r w:rsidRPr="00354D61">
        <w:rPr>
          <w:rFonts w:ascii="Times New Roman CYR" w:hAnsi="Times New Roman CYR" w:cs="Times New Roman CYR"/>
          <w:sz w:val="24"/>
          <w:szCs w:val="24"/>
        </w:rPr>
        <w:lastRenderedPageBreak/>
        <w:t>детализацией и группировкой показателей:</w:t>
      </w:r>
      <w:proofErr w:type="gramEnd"/>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информацию о принятых на учет обязательствах по находящимся в ведении главного распорядителя средств местного бюджета получателям средств местного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информацию об исполнении обязательств по капитальным вложениям по находящимся в ведении главного распорядителя средств местного бюджета получателям средств местного бюджета.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32. По запросу получателя средств местного бюджета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33. </w:t>
      </w:r>
      <w:proofErr w:type="gramStart"/>
      <w:r w:rsidRPr="00354D61">
        <w:rPr>
          <w:rFonts w:ascii="Times New Roman CYR" w:hAnsi="Times New Roman CYR" w:cs="Times New Roman CYR"/>
          <w:sz w:val="24"/>
          <w:szCs w:val="24"/>
        </w:rPr>
        <w:t>Не позднее 2-го рабочего дня текущего финансового года орган, осуществляющий открытие и ведение лицевых счетов, представляет в финансовое управление администрации Старошайговского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Старошайговского муниципального района Республики Мордовия, реквизиты которой указаны в приложении N 11</w:t>
      </w:r>
      <w:proofErr w:type="gramEnd"/>
      <w:r w:rsidRPr="00354D61">
        <w:rPr>
          <w:rFonts w:ascii="Times New Roman CYR" w:hAnsi="Times New Roman CYR" w:cs="Times New Roman CYR"/>
          <w:sz w:val="24"/>
          <w:szCs w:val="24"/>
        </w:rPr>
        <w:t xml:space="preserve"> к Порядку, утвержденному приказом Министерства финансов Российской Федерации N 258н.</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34. </w:t>
      </w:r>
      <w:proofErr w:type="gramStart"/>
      <w:r w:rsidRPr="00354D61">
        <w:rPr>
          <w:rFonts w:ascii="Times New Roman CYR" w:hAnsi="Times New Roman CYR" w:cs="Times New Roman CYR"/>
          <w:sz w:val="24"/>
          <w:szCs w:val="24"/>
        </w:rPr>
        <w:t>По запросу получателя средств местного бюджета орган, осуществляющий открытие и ведение лицевых счетов, по месту обслуживания получателя средств местного бюджета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w:t>
      </w:r>
      <w:proofErr w:type="gramEnd"/>
      <w:r w:rsidRPr="00354D61">
        <w:rPr>
          <w:rFonts w:ascii="Times New Roman CYR" w:hAnsi="Times New Roman CYR" w:cs="Times New Roman CYR"/>
          <w:sz w:val="24"/>
          <w:szCs w:val="24"/>
        </w:rPr>
        <w:t xml:space="preserve"> приказом Министерства финансов Российской Федерации N 258н (далее - Справка о неисполненных бюджетных обязательствах).</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местного бюджета не позднее трех рабочих дней со дня поступления соответствующего запроса.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Pr="00354D61">
        <w:rPr>
          <w:rFonts w:ascii="Times New Roman CYR" w:hAnsi="Times New Roman CYR" w:cs="Times New Roman CYR"/>
          <w:sz w:val="24"/>
          <w:szCs w:val="24"/>
        </w:rPr>
        <w:t xml:space="preserve"> </w:t>
      </w:r>
      <w:proofErr w:type="gramStart"/>
      <w:r w:rsidRPr="00354D61">
        <w:rPr>
          <w:rFonts w:ascii="Times New Roman CYR" w:hAnsi="Times New Roman CYR" w:cs="Times New Roman CYR"/>
          <w:sz w:val="24"/>
          <w:szCs w:val="24"/>
        </w:rPr>
        <w:t>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roofErr w:type="gramEnd"/>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 xml:space="preserve">По запросу главного распорядителя средств местного бюджета орган, осуществляющий открытие и ведение лицевых счетов, формирует сводную Справку о неисполненных бюджетных обязательствах получателей средств местного бюджета, находящихся в ведении главного распорядителя средств местного бюджета, сформированную, в том числе на основании Справок </w:t>
      </w:r>
      <w:r w:rsidRPr="00354D61">
        <w:rPr>
          <w:rFonts w:ascii="Times New Roman CYR" w:hAnsi="Times New Roman CYR" w:cs="Times New Roman CYR"/>
          <w:sz w:val="24"/>
          <w:szCs w:val="24"/>
        </w:rPr>
        <w:lastRenderedPageBreak/>
        <w:t>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w:t>
      </w:r>
      <w:proofErr w:type="gramEnd"/>
      <w:r w:rsidRPr="00354D61">
        <w:rPr>
          <w:rFonts w:ascii="Times New Roman CYR" w:hAnsi="Times New Roman CYR" w:cs="Times New Roman CYR"/>
          <w:sz w:val="24"/>
          <w:szCs w:val="24"/>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местного бюджета не позднее трех рабочих дней со дня поступления соответствующего запроса.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35. </w:t>
      </w:r>
      <w:proofErr w:type="gramStart"/>
      <w:r w:rsidRPr="00354D61">
        <w:rPr>
          <w:rFonts w:ascii="Times New Roman CYR" w:hAnsi="Times New Roman CYR" w:cs="Times New Roman CYR"/>
          <w:sz w:val="24"/>
          <w:szCs w:val="24"/>
        </w:rPr>
        <w:t>Главные распорядители средств местного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w:t>
      </w:r>
      <w:proofErr w:type="gramEnd"/>
      <w:r w:rsidRPr="00354D61">
        <w:rPr>
          <w:rFonts w:ascii="Times New Roman CYR" w:hAnsi="Times New Roman CYR" w:cs="Times New Roman CYR"/>
          <w:sz w:val="24"/>
          <w:szCs w:val="24"/>
        </w:rPr>
        <w:t xml:space="preserve"> правовых актов)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Информация об объеме лимитов бюджетных обязатель</w:t>
      </w:r>
      <w:proofErr w:type="gramStart"/>
      <w:r w:rsidRPr="00354D61">
        <w:rPr>
          <w:rFonts w:ascii="Times New Roman CYR" w:hAnsi="Times New Roman CYR" w:cs="Times New Roman CYR"/>
          <w:sz w:val="24"/>
          <w:szCs w:val="24"/>
        </w:rPr>
        <w:t>ств пр</w:t>
      </w:r>
      <w:proofErr w:type="gramEnd"/>
      <w:r w:rsidRPr="00354D61">
        <w:rPr>
          <w:rFonts w:ascii="Times New Roman CYR" w:hAnsi="Times New Roman CYR" w:cs="Times New Roman CYR"/>
          <w:sz w:val="24"/>
          <w:szCs w:val="24"/>
        </w:rPr>
        <w:t>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местного бюджета.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местного бюджета Информации об объеме лимитов бюджетных обязательств проверяет указанную информацию на </w:t>
      </w:r>
      <w:proofErr w:type="spellStart"/>
      <w:r w:rsidRPr="00354D61">
        <w:rPr>
          <w:rFonts w:ascii="Times New Roman CYR" w:hAnsi="Times New Roman CYR" w:cs="Times New Roman CYR"/>
          <w:sz w:val="24"/>
          <w:szCs w:val="24"/>
        </w:rPr>
        <w:t>непревышение</w:t>
      </w:r>
      <w:proofErr w:type="spellEnd"/>
      <w:r w:rsidRPr="00354D61">
        <w:rPr>
          <w:rFonts w:ascii="Times New Roman CYR" w:hAnsi="Times New Roman CYR" w:cs="Times New Roman CYR"/>
          <w:sz w:val="24"/>
          <w:szCs w:val="24"/>
        </w:rPr>
        <w:t xml:space="preserve"> суммы, на которую в текущем финансовом году могут быть увеличены бюджетные ассигнования главному распорядителю средств местного бюджета на оплату муниципальных контрактов, договоров, соглашений (нормативных правовых актов) о предоставлении субсидий</w:t>
      </w:r>
      <w:proofErr w:type="gramEnd"/>
      <w:r w:rsidRPr="00354D61">
        <w:rPr>
          <w:rFonts w:ascii="Times New Roman CYR" w:hAnsi="Times New Roman CYR" w:cs="Times New Roman CYR"/>
          <w:sz w:val="24"/>
          <w:szCs w:val="24"/>
        </w:rPr>
        <w:t xml:space="preserve">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местного бюджета, сформированной органом, осуществляющим открытие и ведение лицевых счетов, по указанному главному распорядителю средств местного бюджета.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sidRPr="00354D61">
        <w:rPr>
          <w:rFonts w:ascii="Times New Roman CYR" w:hAnsi="Times New Roman CYR" w:cs="Times New Roman CYR"/>
          <w:sz w:val="24"/>
          <w:szCs w:val="24"/>
        </w:rPr>
        <w:t>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осуществляющего открытие и ведение лицевых счетов.</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местного бюджета направляет главному распорядителю средств местного бюджета Протокол, в котором указывается причина возврата Информации о неисполненных бюджетных обязательствах.</w:t>
      </w:r>
      <w:proofErr w:type="gramEnd"/>
    </w:p>
    <w:p w:rsidR="00354D61" w:rsidRPr="00354D61" w:rsidRDefault="00354D61" w:rsidP="00354D61">
      <w:pPr>
        <w:widowControl w:val="0"/>
        <w:autoSpaceDE w:val="0"/>
        <w:autoSpaceDN w:val="0"/>
        <w:adjustRightInd w:val="0"/>
        <w:spacing w:after="0" w:line="240" w:lineRule="auto"/>
        <w:ind w:left="5387"/>
        <w:rPr>
          <w:rFonts w:ascii="Times New Roman CYR" w:hAnsi="Times New Roman CYR" w:cs="Times New Roman CYR"/>
          <w:sz w:val="24"/>
          <w:szCs w:val="24"/>
        </w:rPr>
      </w:pPr>
      <w:r w:rsidRPr="00354D61">
        <w:rPr>
          <w:rFonts w:ascii="Times New Roman CYR" w:hAnsi="Times New Roman CYR" w:cs="Times New Roman CYR"/>
          <w:sz w:val="24"/>
          <w:szCs w:val="24"/>
        </w:rPr>
        <w:br w:type="page"/>
      </w:r>
      <w:r w:rsidRPr="00354D61">
        <w:rPr>
          <w:rFonts w:ascii="Times New Roman CYR" w:hAnsi="Times New Roman CYR" w:cs="Times New Roman CYR"/>
          <w:sz w:val="24"/>
          <w:szCs w:val="24"/>
        </w:rPr>
        <w:lastRenderedPageBreak/>
        <w:t>Приложение</w:t>
      </w:r>
      <w:r w:rsidRPr="00354D61">
        <w:rPr>
          <w:rFonts w:ascii="Times New Roman CYR" w:hAnsi="Times New Roman CYR" w:cs="Times New Roman CYR"/>
          <w:sz w:val="24"/>
          <w:szCs w:val="24"/>
        </w:rPr>
        <w:br/>
        <w:t>к Порядку учета бюджетных и денежных обязательств получателей средств бюджета</w:t>
      </w:r>
      <w:r w:rsidRPr="00354D61">
        <w:rPr>
          <w:rFonts w:ascii="Times New Roman CYR" w:hAnsi="Times New Roman CYR" w:cs="Times New Roman CYR"/>
          <w:sz w:val="24"/>
          <w:szCs w:val="24"/>
        </w:rPr>
        <w:t xml:space="preserve"> </w:t>
      </w:r>
      <w:r>
        <w:rPr>
          <w:rFonts w:ascii="Times New Roman CYR" w:hAnsi="Times New Roman CYR" w:cs="Times New Roman CYR"/>
          <w:sz w:val="24"/>
          <w:szCs w:val="24"/>
        </w:rPr>
        <w:t>Новофедоровского сельского поселения</w:t>
      </w:r>
      <w:r w:rsidRPr="00354D61">
        <w:rPr>
          <w:rFonts w:ascii="Times New Roman CYR" w:hAnsi="Times New Roman CYR" w:cs="Times New Roman CYR"/>
          <w:sz w:val="24"/>
          <w:szCs w:val="24"/>
        </w:rPr>
        <w:t xml:space="preserve"> Старошайговского муниципального района Республики Мордовия</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r w:rsidRPr="00354D61">
        <w:rPr>
          <w:rFonts w:ascii="Times New Roman CYR" w:hAnsi="Times New Roman CYR" w:cs="Times New Roman CYR"/>
          <w:b/>
          <w:bCs/>
          <w:color w:val="26282F"/>
          <w:sz w:val="24"/>
          <w:szCs w:val="24"/>
        </w:rPr>
        <w:t>Перечень</w:t>
      </w:r>
      <w:r w:rsidRPr="00354D61">
        <w:rPr>
          <w:rFonts w:ascii="Times New Roman CYR" w:hAnsi="Times New Roman CYR" w:cs="Times New Roman CYR"/>
          <w:b/>
          <w:bCs/>
          <w:color w:val="26282F"/>
          <w:sz w:val="24"/>
          <w:szCs w:val="24"/>
        </w:rPr>
        <w:br/>
        <w:t>документов, на основании которых возникают бюджетные обязательства получателей средств бюджета</w:t>
      </w:r>
      <w:r w:rsidRPr="00354D61">
        <w:rPr>
          <w:rFonts w:ascii="Times New Roman CYR" w:hAnsi="Times New Roman CYR" w:cs="Times New Roman CYR"/>
          <w:sz w:val="24"/>
          <w:szCs w:val="24"/>
        </w:rPr>
        <w:t xml:space="preserve"> </w:t>
      </w:r>
      <w:r w:rsidRPr="00354D61">
        <w:rPr>
          <w:rFonts w:ascii="Times New Roman CYR" w:hAnsi="Times New Roman CYR" w:cs="Times New Roman CYR"/>
          <w:b/>
          <w:sz w:val="24"/>
          <w:szCs w:val="24"/>
        </w:rPr>
        <w:t>Новофедоровского сельского поселения</w:t>
      </w:r>
      <w:r>
        <w:rPr>
          <w:rFonts w:ascii="Times New Roman CYR" w:hAnsi="Times New Roman CYR" w:cs="Times New Roman CYR"/>
          <w:sz w:val="24"/>
          <w:szCs w:val="24"/>
        </w:rPr>
        <w:t xml:space="preserve"> </w:t>
      </w:r>
      <w:r w:rsidRPr="00354D61">
        <w:rPr>
          <w:rFonts w:ascii="Times New Roman CYR" w:hAnsi="Times New Roman CYR" w:cs="Times New Roman CYR"/>
          <w:b/>
          <w:bCs/>
          <w:color w:val="26282F"/>
          <w:sz w:val="24"/>
          <w:szCs w:val="24"/>
        </w:rPr>
        <w:t xml:space="preserve">Старошайговского муниципального района Республики Мордовия, и документов, подтверждающих возникновение денежных обязательств получателей средств бюджета </w:t>
      </w:r>
      <w:r w:rsidRPr="00354D61">
        <w:rPr>
          <w:rFonts w:ascii="Times New Roman CYR" w:hAnsi="Times New Roman CYR" w:cs="Times New Roman CYR"/>
          <w:b/>
          <w:sz w:val="24"/>
          <w:szCs w:val="24"/>
        </w:rPr>
        <w:t>Новофедоровского</w:t>
      </w:r>
      <w:r>
        <w:rPr>
          <w:rFonts w:ascii="Times New Roman CYR" w:hAnsi="Times New Roman CYR" w:cs="Times New Roman CYR"/>
          <w:sz w:val="24"/>
          <w:szCs w:val="24"/>
        </w:rPr>
        <w:t xml:space="preserve"> </w:t>
      </w:r>
      <w:r w:rsidRPr="00354D61">
        <w:rPr>
          <w:rFonts w:ascii="Times New Roman CYR" w:hAnsi="Times New Roman CYR" w:cs="Times New Roman CYR"/>
          <w:b/>
          <w:sz w:val="24"/>
          <w:szCs w:val="24"/>
        </w:rPr>
        <w:t>сельского поселения</w:t>
      </w:r>
      <w:r>
        <w:rPr>
          <w:rFonts w:ascii="Times New Roman CYR" w:hAnsi="Times New Roman CYR" w:cs="Times New Roman CYR"/>
          <w:sz w:val="24"/>
          <w:szCs w:val="24"/>
        </w:rPr>
        <w:t xml:space="preserve"> </w:t>
      </w:r>
      <w:r w:rsidRPr="00354D61">
        <w:rPr>
          <w:rFonts w:ascii="Times New Roman CYR" w:hAnsi="Times New Roman CYR" w:cs="Times New Roman CYR"/>
          <w:b/>
          <w:bCs/>
          <w:color w:val="26282F"/>
          <w:sz w:val="24"/>
          <w:szCs w:val="24"/>
        </w:rPr>
        <w:t>Старошайговского муниципального района Республики Мордовия</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5"/>
        <w:gridCol w:w="4606"/>
        <w:gridCol w:w="4973"/>
      </w:tblGrid>
      <w:tr w:rsidR="00354D61" w:rsidRPr="00354D61">
        <w:tblPrEx>
          <w:tblCellMar>
            <w:top w:w="0" w:type="dxa"/>
            <w:bottom w:w="0" w:type="dxa"/>
          </w:tblCellMar>
        </w:tblPrEx>
        <w:tc>
          <w:tcPr>
            <w:tcW w:w="595" w:type="dxa"/>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N</w:t>
            </w:r>
            <w:r w:rsidRPr="00354D61">
              <w:rPr>
                <w:rFonts w:ascii="Times New Roman CYR" w:hAnsi="Times New Roman CYR" w:cs="Times New Roman CYR"/>
                <w:sz w:val="24"/>
                <w:szCs w:val="24"/>
              </w:rPr>
              <w:br/>
            </w:r>
            <w:proofErr w:type="gramStart"/>
            <w:r w:rsidRPr="00354D61">
              <w:rPr>
                <w:rFonts w:ascii="Times New Roman CYR" w:hAnsi="Times New Roman CYR" w:cs="Times New Roman CYR"/>
                <w:sz w:val="24"/>
                <w:szCs w:val="24"/>
              </w:rPr>
              <w:t>п</w:t>
            </w:r>
            <w:proofErr w:type="gramEnd"/>
            <w:r w:rsidRPr="00354D61">
              <w:rPr>
                <w:rFonts w:ascii="Times New Roman CYR" w:hAnsi="Times New Roman CYR" w:cs="Times New Roman CYR"/>
                <w:sz w:val="24"/>
                <w:szCs w:val="24"/>
              </w:rPr>
              <w:t>/п</w:t>
            </w:r>
          </w:p>
        </w:tc>
        <w:tc>
          <w:tcPr>
            <w:tcW w:w="4606" w:type="dxa"/>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Документ, на основании которого возникает бюджетное обязательство получателя средств бюджета</w:t>
            </w:r>
            <w:r>
              <w:rPr>
                <w:rFonts w:ascii="Times New Roman CYR" w:hAnsi="Times New Roman CYR" w:cs="Times New Roman CYR"/>
                <w:sz w:val="24"/>
                <w:szCs w:val="24"/>
              </w:rPr>
              <w:t xml:space="preserve"> </w:t>
            </w:r>
            <w:r>
              <w:rPr>
                <w:rFonts w:ascii="Times New Roman CYR" w:hAnsi="Times New Roman CYR" w:cs="Times New Roman CYR"/>
                <w:sz w:val="24"/>
                <w:szCs w:val="24"/>
              </w:rPr>
              <w:t>Новофедоровского сельского поселения</w:t>
            </w:r>
            <w:r w:rsidRPr="00354D61">
              <w:rPr>
                <w:rFonts w:ascii="Times New Roman CYR" w:hAnsi="Times New Roman CYR" w:cs="Times New Roman CYR"/>
                <w:sz w:val="24"/>
                <w:szCs w:val="24"/>
              </w:rPr>
              <w:t xml:space="preserve"> Старошайговского муниципального района Республики Мордовия</w:t>
            </w: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 xml:space="preserve">Документ, подтверждающий возникновение денежного обязательства получателя средств бюджета </w:t>
            </w:r>
            <w:r>
              <w:rPr>
                <w:rFonts w:ascii="Times New Roman CYR" w:hAnsi="Times New Roman CYR" w:cs="Times New Roman CYR"/>
                <w:sz w:val="24"/>
                <w:szCs w:val="24"/>
              </w:rPr>
              <w:t xml:space="preserve">Новофедоровского сельского поселения </w:t>
            </w:r>
            <w:r w:rsidRPr="00354D61">
              <w:rPr>
                <w:rFonts w:ascii="Times New Roman CYR" w:hAnsi="Times New Roman CYR" w:cs="Times New Roman CYR"/>
                <w:sz w:val="24"/>
                <w:szCs w:val="24"/>
              </w:rPr>
              <w:t>Старошайговского муниципального района Республики Мордовия</w:t>
            </w:r>
          </w:p>
        </w:tc>
      </w:tr>
      <w:tr w:rsidR="00354D61" w:rsidRPr="00354D61">
        <w:tblPrEx>
          <w:tblCellMar>
            <w:top w:w="0" w:type="dxa"/>
            <w:bottom w:w="0" w:type="dxa"/>
          </w:tblCellMar>
        </w:tblPrEx>
        <w:tc>
          <w:tcPr>
            <w:tcW w:w="595" w:type="dxa"/>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1</w:t>
            </w:r>
          </w:p>
        </w:tc>
        <w:tc>
          <w:tcPr>
            <w:tcW w:w="4606" w:type="dxa"/>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2</w:t>
            </w: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3</w:t>
            </w:r>
          </w:p>
        </w:tc>
      </w:tr>
      <w:tr w:rsidR="00354D61" w:rsidRPr="00354D61">
        <w:tblPrEx>
          <w:tblCellMar>
            <w:top w:w="0" w:type="dxa"/>
            <w:bottom w:w="0" w:type="dxa"/>
          </w:tblCellMar>
        </w:tblPrEx>
        <w:tc>
          <w:tcPr>
            <w:tcW w:w="595" w:type="dxa"/>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1.</w:t>
            </w:r>
          </w:p>
        </w:tc>
        <w:tc>
          <w:tcPr>
            <w:tcW w:w="4606" w:type="dxa"/>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Извещение об осуществлении закупки, за исключением извещений об осуществлении закупок, указанных в пункте 13 настоящего Перечня</w:t>
            </w: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Формирование денежного обязательства не предусматривается</w:t>
            </w:r>
          </w:p>
        </w:tc>
      </w:tr>
      <w:tr w:rsidR="00354D61" w:rsidRPr="00354D61">
        <w:tblPrEx>
          <w:tblCellMar>
            <w:top w:w="0" w:type="dxa"/>
            <w:bottom w:w="0" w:type="dxa"/>
          </w:tblCellMar>
        </w:tblPrEx>
        <w:tc>
          <w:tcPr>
            <w:tcW w:w="595" w:type="dxa"/>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2.</w:t>
            </w:r>
          </w:p>
        </w:tc>
        <w:tc>
          <w:tcPr>
            <w:tcW w:w="4606" w:type="dxa"/>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13 настоящего Перечня</w:t>
            </w: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Формирование денежного обязательства не предусматривается</w:t>
            </w:r>
          </w:p>
        </w:tc>
      </w:tr>
      <w:tr w:rsidR="00354D61" w:rsidRPr="00354D61">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3.</w:t>
            </w:r>
          </w:p>
        </w:tc>
        <w:tc>
          <w:tcPr>
            <w:tcW w:w="4606" w:type="dxa"/>
            <w:vMerge w:val="restart"/>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 xml:space="preserve">Муниципальный контракт (договор) на поставку товаров, выполнение работ, оказание услуг для обеспечения нужд </w:t>
            </w:r>
            <w:r>
              <w:rPr>
                <w:rFonts w:ascii="Times New Roman CYR" w:hAnsi="Times New Roman CYR" w:cs="Times New Roman CYR"/>
                <w:sz w:val="24"/>
                <w:szCs w:val="24"/>
              </w:rPr>
              <w:t xml:space="preserve">Новофедоровского сельского поселения </w:t>
            </w:r>
            <w:r w:rsidRPr="00354D61">
              <w:rPr>
                <w:rFonts w:ascii="Times New Roman CYR" w:hAnsi="Times New Roman CYR" w:cs="Times New Roman CYR"/>
                <w:sz w:val="24"/>
                <w:szCs w:val="24"/>
              </w:rPr>
              <w:t>Старошайговского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пункте 13 настоящего Перечня</w:t>
            </w:r>
            <w:proofErr w:type="gramEnd"/>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Акт выполненных работ</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Акт приема-передачи</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Акт об оказании услуг</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Справка-расчет или иной документ, являющийся основанием для оплаты неустойки</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Счет</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Счет-фактура</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Товарная накладная (унифицированная форма N ТОРГ-12) (ф. 0330212)</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Универсальный передаточный документ</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Чек</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Иной документ, подтверждающий возникновение денежного обязательства по бюджетному обязательству получателя средств бюджета</w:t>
            </w:r>
            <w:r w:rsidR="00293322">
              <w:rPr>
                <w:rFonts w:ascii="Times New Roman CYR" w:hAnsi="Times New Roman CYR" w:cs="Times New Roman CYR"/>
                <w:sz w:val="24"/>
                <w:szCs w:val="24"/>
              </w:rPr>
              <w:t xml:space="preserve"> </w:t>
            </w:r>
            <w:r w:rsidR="00293322">
              <w:rPr>
                <w:rFonts w:ascii="Times New Roman CYR" w:hAnsi="Times New Roman CYR" w:cs="Times New Roman CYR"/>
                <w:sz w:val="24"/>
                <w:szCs w:val="24"/>
              </w:rPr>
              <w:t xml:space="preserve">Новофедоровского </w:t>
            </w:r>
            <w:r w:rsidR="00293322">
              <w:rPr>
                <w:rFonts w:ascii="Times New Roman CYR" w:hAnsi="Times New Roman CYR" w:cs="Times New Roman CYR"/>
                <w:sz w:val="24"/>
                <w:szCs w:val="24"/>
              </w:rPr>
              <w:lastRenderedPageBreak/>
              <w:t>сельского поселения</w:t>
            </w:r>
            <w:r w:rsidRPr="00354D61">
              <w:rPr>
                <w:rFonts w:ascii="Times New Roman CYR" w:hAnsi="Times New Roman CYR" w:cs="Times New Roman CYR"/>
                <w:sz w:val="24"/>
                <w:szCs w:val="24"/>
              </w:rPr>
              <w:t xml:space="preserve"> Старошайговского муниципального района Республики Мордовия (далее - получатель средств местного бюджета), возникшему на основании муниципального контракта (договора)</w:t>
            </w:r>
            <w:proofErr w:type="gramEnd"/>
          </w:p>
        </w:tc>
      </w:tr>
      <w:tr w:rsidR="00354D61" w:rsidRPr="00354D61">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lastRenderedPageBreak/>
              <w:t>4.</w:t>
            </w:r>
          </w:p>
        </w:tc>
        <w:tc>
          <w:tcPr>
            <w:tcW w:w="4606" w:type="dxa"/>
            <w:vMerge w:val="restart"/>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 xml:space="preserve">Муниципальный контракт (договор) на поставку товаров, выполнение работ, оказание услуг для обеспечения нужд </w:t>
            </w:r>
            <w:r w:rsidR="004845B0">
              <w:rPr>
                <w:rFonts w:ascii="Times New Roman CYR" w:hAnsi="Times New Roman CYR" w:cs="Times New Roman CYR"/>
                <w:sz w:val="24"/>
                <w:szCs w:val="24"/>
              </w:rPr>
              <w:t xml:space="preserve">Новофедоровского сельского поселения </w:t>
            </w:r>
            <w:r w:rsidRPr="00354D61">
              <w:rPr>
                <w:rFonts w:ascii="Times New Roman CYR" w:hAnsi="Times New Roman CYR" w:cs="Times New Roman CYR"/>
                <w:sz w:val="24"/>
                <w:szCs w:val="24"/>
              </w:rPr>
              <w:t>Старошайговского муниципального района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пункте 13 настоящего Перечня</w:t>
            </w:r>
            <w:proofErr w:type="gramEnd"/>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Акт выполненных работ</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Акт приема-передачи</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Акт об оказании услуг</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Справка-расчет или иной документ, являющийся основанием для оплаты неустойки</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Счет</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Счет-фактура</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Товарная накладная (унифицированная форма N ТОРГ-12) (ф. 0330212)</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Универсальный передаточный документ</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Чек</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муниципального контракта (договора)</w:t>
            </w:r>
          </w:p>
        </w:tc>
      </w:tr>
      <w:tr w:rsidR="00354D61" w:rsidRPr="00354D61">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5.</w:t>
            </w:r>
          </w:p>
        </w:tc>
        <w:tc>
          <w:tcPr>
            <w:tcW w:w="4606" w:type="dxa"/>
            <w:vMerge w:val="restart"/>
            <w:tcBorders>
              <w:top w:val="single" w:sz="4" w:space="0" w:color="auto"/>
              <w:left w:val="single" w:sz="4" w:space="0" w:color="auto"/>
              <w:bottom w:val="single" w:sz="4" w:space="0" w:color="auto"/>
              <w:right w:val="single" w:sz="4" w:space="0" w:color="auto"/>
            </w:tcBorders>
          </w:tcPr>
          <w:p w:rsidR="00354D61" w:rsidRPr="00354D61" w:rsidRDefault="00354D61" w:rsidP="004845B0">
            <w:pPr>
              <w:widowControl w:val="0"/>
              <w:autoSpaceDE w:val="0"/>
              <w:autoSpaceDN w:val="0"/>
              <w:adjustRightInd w:val="0"/>
              <w:spacing w:after="0" w:line="240" w:lineRule="auto"/>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Соглашение о предоставлении из бюджет</w:t>
            </w:r>
            <w:r w:rsidR="004845B0">
              <w:rPr>
                <w:rFonts w:ascii="Times New Roman CYR" w:hAnsi="Times New Roman CYR" w:cs="Times New Roman CYR"/>
                <w:sz w:val="24"/>
                <w:szCs w:val="24"/>
              </w:rPr>
              <w:t xml:space="preserve">а </w:t>
            </w:r>
            <w:r w:rsidR="004845B0">
              <w:rPr>
                <w:rFonts w:ascii="Times New Roman CYR" w:hAnsi="Times New Roman CYR" w:cs="Times New Roman CYR"/>
                <w:sz w:val="24"/>
                <w:szCs w:val="24"/>
              </w:rPr>
              <w:t xml:space="preserve">Новофедоровского сельского поселения </w:t>
            </w:r>
            <w:r w:rsidRPr="00354D61">
              <w:rPr>
                <w:rFonts w:ascii="Times New Roman CYR" w:hAnsi="Times New Roman CYR" w:cs="Times New Roman CYR"/>
                <w:sz w:val="24"/>
                <w:szCs w:val="24"/>
              </w:rPr>
              <w:t xml:space="preserve"> Старошайговского муниципального района Республики Мордовия (далее - местный бюджет)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sidRPr="00354D61">
              <w:rPr>
                <w:rFonts w:ascii="Times New Roman CYR" w:hAnsi="Times New Roman CYR" w:cs="Times New Roman CYR"/>
                <w:sz w:val="24"/>
                <w:szCs w:val="24"/>
              </w:rPr>
              <w:t>целях</w:t>
            </w:r>
            <w:proofErr w:type="gramEnd"/>
            <w:r w:rsidRPr="00354D61">
              <w:rPr>
                <w:rFonts w:ascii="Times New Roman CYR" w:hAnsi="Times New Roman CYR" w:cs="Times New Roman CYR"/>
                <w:sz w:val="24"/>
                <w:szCs w:val="24"/>
              </w:rPr>
              <w:t xml:space="preserve"> возмещения которых из местного бюджета предоставляются межбюджетные трансферты (далее - целевые </w:t>
            </w:r>
            <w:r w:rsidRPr="00354D61">
              <w:rPr>
                <w:rFonts w:ascii="Times New Roman CYR" w:hAnsi="Times New Roman CYR" w:cs="Times New Roman CYR"/>
                <w:sz w:val="24"/>
                <w:szCs w:val="24"/>
              </w:rPr>
              <w:lastRenderedPageBreak/>
              <w:t>расходы), иные документы, подтверждающие размер и факт поставки товаров, выполнения работ, оказания услуг на сумму целевых расходов</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соглашения о предоставлении межбюджетного трансферта</w:t>
            </w:r>
          </w:p>
        </w:tc>
      </w:tr>
      <w:tr w:rsidR="00354D61" w:rsidRPr="00354D61">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6.</w:t>
            </w:r>
          </w:p>
        </w:tc>
        <w:tc>
          <w:tcPr>
            <w:tcW w:w="4606" w:type="dxa"/>
            <w:vMerge w:val="restart"/>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Правовой акт, предусматривающий предоставление из местного бюджета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13 настоящего перечня</w:t>
            </w: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правового акта о предоставлении межбюджетного трансферта</w:t>
            </w:r>
          </w:p>
        </w:tc>
      </w:tr>
      <w:tr w:rsidR="00354D61" w:rsidRPr="00354D61">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7.</w:t>
            </w:r>
          </w:p>
        </w:tc>
        <w:tc>
          <w:tcPr>
            <w:tcW w:w="4606" w:type="dxa"/>
            <w:vMerge w:val="restart"/>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Договор (соглашение) о предоставлении субсидии муниципальному бюджетному или автономному учреждению Старошайговского муниципального района Республики Мордовия, сведения о котором подлежат либо не подлежат включению в реестр соглашений</w:t>
            </w: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График перечисления субсидии, предусмотренный договором (соглашением) о предоставлении субсидии муниципальному бюджетному или автономному учреждению Старошайговского муниципального района Республики Мордовия</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Предварительный отчет о выполнении муниципального задания (</w:t>
            </w:r>
            <w:r w:rsidRPr="00354D61">
              <w:rPr>
                <w:rFonts w:ascii="Times New Roman CYR" w:hAnsi="Times New Roman CYR" w:cs="Times New Roman CYR"/>
                <w:sz w:val="24"/>
                <w:szCs w:val="24"/>
              </w:rPr>
              <w:fldChar w:fldCharType="begin"/>
            </w:r>
            <w:r w:rsidRPr="00354D61">
              <w:rPr>
                <w:rFonts w:ascii="Times New Roman CYR" w:hAnsi="Times New Roman CYR" w:cs="Times New Roman CYR"/>
                <w:sz w:val="24"/>
                <w:szCs w:val="24"/>
              </w:rPr>
              <w:instrText>HYPERLINK "http://internet.garant.ru/document/redirect/71112362/98"</w:instrText>
            </w:r>
            <w:r w:rsidRPr="00354D61">
              <w:rPr>
                <w:rFonts w:ascii="Times New Roman CYR" w:hAnsi="Times New Roman CYR" w:cs="Times New Roman CYR"/>
                <w:sz w:val="24"/>
                <w:szCs w:val="24"/>
              </w:rPr>
            </w:r>
            <w:r w:rsidRPr="00354D61">
              <w:rPr>
                <w:rFonts w:ascii="Times New Roman CYR" w:hAnsi="Times New Roman CYR" w:cs="Times New Roman CYR"/>
                <w:sz w:val="24"/>
                <w:szCs w:val="24"/>
              </w:rPr>
              <w:fldChar w:fldCharType="separate"/>
            </w:r>
            <w:r w:rsidRPr="00354D61">
              <w:rPr>
                <w:rFonts w:ascii="Times New Roman CYR" w:hAnsi="Times New Roman CYR" w:cs="Times New Roman CYR"/>
                <w:sz w:val="24"/>
                <w:szCs w:val="24"/>
              </w:rPr>
              <w:t>ф. 0506501</w:t>
            </w:r>
            <w:r w:rsidRPr="00354D61">
              <w:rPr>
                <w:rFonts w:ascii="Times New Roman CYR" w:hAnsi="Times New Roman CYR" w:cs="Times New Roman CYR"/>
                <w:sz w:val="24"/>
                <w:szCs w:val="24"/>
              </w:rPr>
              <w:fldChar w:fldCharType="end"/>
            </w:r>
            <w:r w:rsidRPr="00354D61">
              <w:rPr>
                <w:rFonts w:ascii="Times New Roman CYR" w:hAnsi="Times New Roman CYR" w:cs="Times New Roman CYR"/>
                <w:sz w:val="24"/>
                <w:szCs w:val="24"/>
              </w:rPr>
              <w:t>)</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муниципальному бюджетному или автономному учреждению Старошайговского муниципального района Республики Мордовия</w:t>
            </w:r>
          </w:p>
        </w:tc>
      </w:tr>
      <w:tr w:rsidR="00354D61" w:rsidRPr="00354D61">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8.</w:t>
            </w:r>
          </w:p>
        </w:tc>
        <w:tc>
          <w:tcPr>
            <w:tcW w:w="4606" w:type="dxa"/>
            <w:vMerge w:val="restart"/>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w:t>
            </w:r>
            <w:r w:rsidRPr="00354D61">
              <w:rPr>
                <w:rFonts w:ascii="Times New Roman CYR" w:hAnsi="Times New Roman CYR" w:cs="Times New Roman CYR"/>
                <w:sz w:val="24"/>
                <w:szCs w:val="24"/>
              </w:rPr>
              <w:lastRenderedPageBreak/>
              <w:t>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354D61">
              <w:rPr>
                <w:rFonts w:ascii="Times New Roman CYR" w:hAnsi="Times New Roman CYR" w:cs="Times New Roman CYR"/>
                <w:sz w:val="24"/>
                <w:szCs w:val="24"/>
              </w:rPr>
              <w:t xml:space="preserve"> не подлежат включению в реестр соглашений, за исключением договоров (соглашений), указанных в пункте 13 настоящего перечня</w:t>
            </w: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lastRenderedPageBreak/>
              <w:t>Акт выполненных работ</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Акт об оказании услуг</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Акт приема-передачи</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xml:space="preserve">Платежное поручение юридического лица (в </w:t>
            </w:r>
            <w:r w:rsidRPr="00354D61">
              <w:rPr>
                <w:rFonts w:ascii="Times New Roman CYR" w:hAnsi="Times New Roman CYR" w:cs="Times New Roman CYR"/>
                <w:sz w:val="24"/>
                <w:szCs w:val="24"/>
              </w:rPr>
              <w:lastRenderedPageBreak/>
              <w:t>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Справка-расчет или иной документ, являющийся основанием для оплаты неустойки</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Счет</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Счет-фактура</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Товарная накладная (унифицированная форма N ТОРГ-12) (ф. 0330212)</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Чек</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354D61" w:rsidRPr="00354D61">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9.</w:t>
            </w:r>
          </w:p>
        </w:tc>
        <w:tc>
          <w:tcPr>
            <w:tcW w:w="4606" w:type="dxa"/>
            <w:vMerge w:val="restart"/>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xml:space="preserve">Правовой акт, предусматривающий предоставление субсидии юридическому лицу, если порядком (правилами) </w:t>
            </w:r>
            <w:r w:rsidRPr="00354D61">
              <w:rPr>
                <w:rFonts w:ascii="Times New Roman CYR" w:hAnsi="Times New Roman CYR" w:cs="Times New Roman CYR"/>
                <w:sz w:val="24"/>
                <w:szCs w:val="24"/>
              </w:rPr>
              <w:lastRenderedPageBreak/>
              <w:t>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lastRenderedPageBreak/>
              <w:t xml:space="preserve">Платежное поручение юридического лица (в случае осуществления в соответствии с законодательством Российской Федерации </w:t>
            </w:r>
            <w:r w:rsidRPr="00354D61">
              <w:rPr>
                <w:rFonts w:ascii="Times New Roman CYR" w:hAnsi="Times New Roman CYR" w:cs="Times New Roman CYR"/>
                <w:sz w:val="24"/>
                <w:szCs w:val="24"/>
              </w:rPr>
              <w:lastRenderedPageBreak/>
              <w:t>казначейского сопровождения предоставления субсидии юридическому лицу)</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заявка на перечисление субсидии юридическому лицу (при наличии)</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правового акта о предоставлении субсидии юридическому лицу</w:t>
            </w:r>
          </w:p>
        </w:tc>
      </w:tr>
      <w:tr w:rsidR="00354D61" w:rsidRPr="00354D61">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10.</w:t>
            </w:r>
          </w:p>
        </w:tc>
        <w:tc>
          <w:tcPr>
            <w:tcW w:w="4606" w:type="dxa"/>
            <w:vMerge w:val="restart"/>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Записка-расчет об исчислении среднего заработка при предоставлении отпуска, увольнении и других случаях (ф. 0504425)</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Расчетно-платежная ведомость (ф. 0504401)</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Расчетная ведомость (ф. 0504402)</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Иной документ, подтверждающий возникновение денежного обязательства по бюджетному обязательству получателя средств местного бюджета, возникшему по реализации трудовых функций работника в соответствии с трудовым законодательством, законодательством о муниципальной службе в Российской Федерации и Республике Мордовия</w:t>
            </w:r>
          </w:p>
        </w:tc>
      </w:tr>
      <w:tr w:rsidR="00354D61" w:rsidRPr="00354D61">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11.</w:t>
            </w:r>
          </w:p>
        </w:tc>
        <w:tc>
          <w:tcPr>
            <w:tcW w:w="4606" w:type="dxa"/>
            <w:vMerge w:val="restart"/>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Бухгалтерская справка (ф. 0504833)</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График выплат по исполнительному документу, предусматривающему выплаты периодического характера</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Исполнительный документ</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Справка-расчет</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исполнительного документа</w:t>
            </w:r>
          </w:p>
        </w:tc>
      </w:tr>
      <w:tr w:rsidR="00354D61" w:rsidRPr="00354D61">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t>12.</w:t>
            </w:r>
          </w:p>
        </w:tc>
        <w:tc>
          <w:tcPr>
            <w:tcW w:w="4606" w:type="dxa"/>
            <w:vMerge w:val="restart"/>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Бухгалтерская справка (ф. 0504833)</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Решение налогового органа</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Справка-расчет</w:t>
            </w:r>
          </w:p>
        </w:tc>
      </w:tr>
      <w:tr w:rsidR="00354D61" w:rsidRPr="00354D61">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single" w:sz="4" w:space="0" w:color="auto"/>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xml:space="preserve">Иной документ, подтверждающий </w:t>
            </w:r>
            <w:r w:rsidRPr="00354D61">
              <w:rPr>
                <w:rFonts w:ascii="Times New Roman CYR" w:hAnsi="Times New Roman CYR" w:cs="Times New Roman CYR"/>
                <w:sz w:val="24"/>
                <w:szCs w:val="24"/>
              </w:rPr>
              <w:lastRenderedPageBreak/>
              <w:t>возникновение денежного обязательства по бюджетному обязательству получателя средств местного бюджета, возникшему на основании решения налогового органа</w:t>
            </w:r>
          </w:p>
        </w:tc>
      </w:tr>
      <w:tr w:rsidR="00354D61" w:rsidRPr="00354D61">
        <w:tblPrEx>
          <w:tblCellMar>
            <w:top w:w="0" w:type="dxa"/>
            <w:bottom w:w="0" w:type="dxa"/>
          </w:tblCellMar>
        </w:tblPrEx>
        <w:tc>
          <w:tcPr>
            <w:tcW w:w="595" w:type="dxa"/>
            <w:vMerge w:val="restart"/>
            <w:tcBorders>
              <w:top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center"/>
              <w:rPr>
                <w:rFonts w:ascii="Times New Roman CYR" w:hAnsi="Times New Roman CYR" w:cs="Times New Roman CYR"/>
                <w:sz w:val="24"/>
                <w:szCs w:val="24"/>
              </w:rPr>
            </w:pPr>
            <w:r w:rsidRPr="00354D61">
              <w:rPr>
                <w:rFonts w:ascii="Times New Roman CYR" w:hAnsi="Times New Roman CYR" w:cs="Times New Roman CYR"/>
                <w:sz w:val="24"/>
                <w:szCs w:val="24"/>
              </w:rPr>
              <w:lastRenderedPageBreak/>
              <w:t>13.</w:t>
            </w:r>
          </w:p>
        </w:tc>
        <w:tc>
          <w:tcPr>
            <w:tcW w:w="4606" w:type="dxa"/>
            <w:vMerge w:val="restart"/>
            <w:tcBorders>
              <w:top w:val="single" w:sz="4" w:space="0" w:color="auto"/>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xml:space="preserve">Документ, не определенный пунктами 1 - 12 настоящего перечня, в соответствии с которым возникает бюджетное обязательство получателя средств  бюджета </w:t>
            </w:r>
            <w:r w:rsidR="004845B0">
              <w:rPr>
                <w:rFonts w:ascii="Times New Roman CYR" w:hAnsi="Times New Roman CYR" w:cs="Times New Roman CYR"/>
                <w:sz w:val="24"/>
                <w:szCs w:val="24"/>
              </w:rPr>
              <w:t xml:space="preserve">Новофедоровского сельского поселения </w:t>
            </w:r>
            <w:r w:rsidRPr="00354D61">
              <w:rPr>
                <w:rFonts w:ascii="Times New Roman CYR" w:hAnsi="Times New Roman CYR" w:cs="Times New Roman CYR"/>
                <w:sz w:val="24"/>
                <w:szCs w:val="24"/>
              </w:rPr>
              <w:t>Старошайговского муниципального района Республики Мордовия:</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муниципальных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местного бюджета не направлены информация и документы по указанному договору для их включения в реестр контрактов;</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xml:space="preserve">- извещение об осуществлении закупки финансовых услуг по предоставлению кредита для финансирования дефицита местного бюджета и (или) погашения муниципальных долговых обязательств </w:t>
            </w:r>
            <w:r w:rsidR="004845B0">
              <w:rPr>
                <w:rFonts w:ascii="Times New Roman CYR" w:hAnsi="Times New Roman CYR" w:cs="Times New Roman CYR"/>
                <w:sz w:val="24"/>
                <w:szCs w:val="24"/>
              </w:rPr>
              <w:t xml:space="preserve">Новофедоровского сельского поселения </w:t>
            </w:r>
            <w:r w:rsidRPr="00354D61">
              <w:rPr>
                <w:rFonts w:ascii="Times New Roman CYR" w:hAnsi="Times New Roman CYR" w:cs="Times New Roman CYR"/>
                <w:sz w:val="24"/>
                <w:szCs w:val="24"/>
              </w:rPr>
              <w:t>Старошайговского муниципального района Республики Мордовия;</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xml:space="preserve">- приглашение принять участие в определении исполнителя финансовых услуг по предоставлению кредита для финансирования дефицита местного бюджета и (или) погашения муниципальных долговых обязательств </w:t>
            </w:r>
            <w:r w:rsidR="004845B0">
              <w:rPr>
                <w:rFonts w:ascii="Times New Roman CYR" w:hAnsi="Times New Roman CYR" w:cs="Times New Roman CYR"/>
                <w:sz w:val="24"/>
                <w:szCs w:val="24"/>
              </w:rPr>
              <w:t xml:space="preserve">Новофедоровского сельского поселения </w:t>
            </w:r>
            <w:r w:rsidRPr="00354D61">
              <w:rPr>
                <w:rFonts w:ascii="Times New Roman CYR" w:hAnsi="Times New Roman CYR" w:cs="Times New Roman CYR"/>
                <w:sz w:val="24"/>
                <w:szCs w:val="24"/>
              </w:rPr>
              <w:t>Старошайговского муниципального района Республики Мордовия;</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xml:space="preserve">- муниципальный контракт (договор) на оказание финансовых услуг по предоставлению кредита для финансирования дефицита местного бюджета и (или) погашения муниципальных долговых обязательств </w:t>
            </w:r>
            <w:r w:rsidR="004845B0">
              <w:rPr>
                <w:rFonts w:ascii="Times New Roman CYR" w:hAnsi="Times New Roman CYR" w:cs="Times New Roman CYR"/>
                <w:sz w:val="24"/>
                <w:szCs w:val="24"/>
              </w:rPr>
              <w:t xml:space="preserve">Новофедоровского сельского поселения </w:t>
            </w:r>
            <w:r w:rsidRPr="00354D61">
              <w:rPr>
                <w:rFonts w:ascii="Times New Roman CYR" w:hAnsi="Times New Roman CYR" w:cs="Times New Roman CYR"/>
                <w:sz w:val="24"/>
                <w:szCs w:val="24"/>
              </w:rPr>
              <w:t>Старошайговского муниципального района Республики Мордовия;</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муниципальный контракт (договор) на оказание получателям социальных выплат банковских услуг;</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правовой акт, предусматривающий предоставление из местного бюджета бюджетам муниципальных образований межбюджетного трансферта в форме дотаций на выравнивание бюджетной обеспеченности;</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xml:space="preserve">- правовой акт, предусматривающий предоставление из местного бюджета бюджетам муниципальных образований межбюджетного трансферта в форме субсидий на </w:t>
            </w:r>
            <w:proofErr w:type="spellStart"/>
            <w:r w:rsidRPr="00354D61">
              <w:rPr>
                <w:rFonts w:ascii="Times New Roman CYR" w:hAnsi="Times New Roman CYR" w:cs="Times New Roman CYR"/>
                <w:sz w:val="24"/>
                <w:szCs w:val="24"/>
              </w:rPr>
              <w:t>софинансирование</w:t>
            </w:r>
            <w:proofErr w:type="spellEnd"/>
            <w:r w:rsidRPr="00354D61">
              <w:rPr>
                <w:rFonts w:ascii="Times New Roman CYR" w:hAnsi="Times New Roman CYR" w:cs="Times New Roman CYR"/>
                <w:sz w:val="24"/>
                <w:szCs w:val="24"/>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CE66F3"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xml:space="preserve">- договор (соглашение) о предоставлении субсидии юридическому лицу, индивидуальному предпринимателю, уполномоченному участнику договора </w:t>
            </w:r>
          </w:p>
          <w:p w:rsidR="00CE66F3" w:rsidRDefault="00CE66F3" w:rsidP="00354D61">
            <w:pPr>
              <w:widowControl w:val="0"/>
              <w:autoSpaceDE w:val="0"/>
              <w:autoSpaceDN w:val="0"/>
              <w:adjustRightInd w:val="0"/>
              <w:spacing w:after="0" w:line="240" w:lineRule="auto"/>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xml:space="preserve">простого товарищества на компенсацию недополученных доходов, связанных с предоставлением льгот на проезд </w:t>
            </w:r>
            <w:bookmarkStart w:id="3" w:name="_GoBack"/>
            <w:bookmarkEnd w:id="3"/>
            <w:r w:rsidRPr="00354D61">
              <w:rPr>
                <w:rFonts w:ascii="Times New Roman CYR" w:hAnsi="Times New Roman CYR" w:cs="Times New Roman CYR"/>
                <w:sz w:val="24"/>
                <w:szCs w:val="24"/>
              </w:rPr>
              <w:t>отдельным категориям граждан при осуществлении регулярных перевозок по регулируемым тарифам;</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акт сверки взаимных расчетов;</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решение суда о расторжении муниципального контракта (договора);</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 иной документ, в соответствии с которым возникает бюджетное обязательство получателя средств местного бюджета.</w:t>
            </w: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lastRenderedPageBreak/>
              <w:t>Авансовый отчет (ф. 0504505)</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Акт выполненных работ (оказанных услуг)</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Акт приема-передачи</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Акт сверки взаимных расчетов</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Заявление на выдачу денежных средств под отчет</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Заявление физического лица</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Решение суда о расторжении муниципального контракта (договора)</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Квитанция</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Приказ о направлении в командировку, с прилагаемым расчетом командировочных сумм</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Служебная записка</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rPr>
                <w:rFonts w:ascii="Times New Roman CYR" w:hAnsi="Times New Roman CYR" w:cs="Times New Roman CYR"/>
                <w:sz w:val="24"/>
                <w:szCs w:val="24"/>
              </w:rPr>
            </w:pPr>
            <w:r w:rsidRPr="00354D61">
              <w:rPr>
                <w:rFonts w:ascii="Times New Roman CYR" w:hAnsi="Times New Roman CYR" w:cs="Times New Roman CYR"/>
                <w:sz w:val="24"/>
                <w:szCs w:val="24"/>
              </w:rPr>
              <w:t>Справка-расчет или иной документ, являющийся основанием для оплаты неустойки</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r w:rsidRPr="00354D61">
              <w:rPr>
                <w:rFonts w:ascii="Times New Roman CYR" w:hAnsi="Times New Roman CYR" w:cs="Times New Roman CYR"/>
                <w:sz w:val="24"/>
                <w:szCs w:val="24"/>
              </w:rPr>
              <w:t>Счет</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r w:rsidRPr="00354D61">
              <w:rPr>
                <w:rFonts w:ascii="Times New Roman CYR" w:hAnsi="Times New Roman CYR" w:cs="Times New Roman CYR"/>
                <w:sz w:val="24"/>
                <w:szCs w:val="24"/>
              </w:rPr>
              <w:t>Счет-фактура</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r w:rsidRPr="00354D61">
              <w:rPr>
                <w:rFonts w:ascii="Times New Roman CYR" w:hAnsi="Times New Roman CYR" w:cs="Times New Roman CYR"/>
                <w:sz w:val="24"/>
                <w:szCs w:val="24"/>
              </w:rPr>
              <w:t>Товарная накладная (унифицированная форма N ТОРГ-12) (ф. 0330212)</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r w:rsidRPr="00354D61">
              <w:rPr>
                <w:rFonts w:ascii="Times New Roman CYR" w:hAnsi="Times New Roman CYR" w:cs="Times New Roman CYR"/>
                <w:sz w:val="24"/>
                <w:szCs w:val="24"/>
              </w:rPr>
              <w:t>Универсальный передаточный документ</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r w:rsidRPr="00354D61">
              <w:rPr>
                <w:rFonts w:ascii="Times New Roman CYR" w:hAnsi="Times New Roman CYR" w:cs="Times New Roman CYR"/>
                <w:sz w:val="24"/>
                <w:szCs w:val="24"/>
              </w:rPr>
              <w:t>Чек</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r w:rsidRPr="00354D61">
              <w:rPr>
                <w:rFonts w:ascii="Times New Roman CYR" w:hAnsi="Times New Roman CYR" w:cs="Times New Roman CYR"/>
                <w:sz w:val="24"/>
                <w:szCs w:val="24"/>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r w:rsidRPr="00354D61">
              <w:rPr>
                <w:rFonts w:ascii="Times New Roman CYR" w:hAnsi="Times New Roman CYR" w:cs="Times New Roman CYR"/>
                <w:sz w:val="24"/>
                <w:szCs w:val="24"/>
              </w:rPr>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r w:rsidRPr="00354D61">
              <w:rPr>
                <w:rFonts w:ascii="Times New Roman CYR" w:hAnsi="Times New Roman CYR" w:cs="Times New Roman CYR"/>
                <w:sz w:val="24"/>
                <w:szCs w:val="24"/>
              </w:rPr>
              <w:t xml:space="preserve">Распоряжение, необходимое для оплаты денежных обязательств, и документ, подтверждающий возникновение денежных </w:t>
            </w:r>
            <w:r w:rsidRPr="00354D61">
              <w:rPr>
                <w:rFonts w:ascii="Times New Roman CYR" w:hAnsi="Times New Roman CYR" w:cs="Times New Roman CYR"/>
                <w:sz w:val="24"/>
                <w:szCs w:val="24"/>
              </w:rPr>
              <w:lastRenderedPageBreak/>
              <w:t>обязательств получателя средств местного бюджета, источником финансового обеспечения которых являются межбюджетные трансферты</w:t>
            </w:r>
          </w:p>
        </w:tc>
      </w:tr>
      <w:tr w:rsidR="00354D61" w:rsidRPr="00354D61">
        <w:tblPrEx>
          <w:tblCellMar>
            <w:top w:w="0" w:type="dxa"/>
            <w:bottom w:w="0" w:type="dxa"/>
          </w:tblCellMar>
        </w:tblPrEx>
        <w:trPr>
          <w:trHeight w:val="1682"/>
        </w:trPr>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r w:rsidRPr="00354D61">
              <w:rPr>
                <w:rFonts w:ascii="Times New Roman CYR" w:hAnsi="Times New Roman CYR" w:cs="Times New Roman CYR"/>
                <w:sz w:val="24"/>
                <w:szCs w:val="24"/>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roofErr w:type="gramStart"/>
            <w:r w:rsidRPr="00354D61">
              <w:rPr>
                <w:rFonts w:ascii="Times New Roman CYR" w:hAnsi="Times New Roman CYR" w:cs="Times New Roman CY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roofErr w:type="gramEnd"/>
          </w:p>
        </w:tc>
      </w:tr>
      <w:tr w:rsidR="00354D61" w:rsidRPr="00354D61">
        <w:tblPrEx>
          <w:tblCellMar>
            <w:top w:w="0" w:type="dxa"/>
            <w:bottom w:w="0" w:type="dxa"/>
          </w:tblCellMar>
        </w:tblPrEx>
        <w:tc>
          <w:tcPr>
            <w:tcW w:w="595" w:type="dxa"/>
            <w:vMerge/>
            <w:tcBorders>
              <w:top w:val="nil"/>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nil"/>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r>
      <w:tr w:rsidR="00354D61" w:rsidRPr="00354D61">
        <w:tblPrEx>
          <w:tblCellMar>
            <w:top w:w="0" w:type="dxa"/>
            <w:bottom w:w="0" w:type="dxa"/>
          </w:tblCellMar>
        </w:tblPrEx>
        <w:tc>
          <w:tcPr>
            <w:tcW w:w="595" w:type="dxa"/>
            <w:vMerge/>
            <w:tcBorders>
              <w:top w:val="nil"/>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606" w:type="dxa"/>
            <w:vMerge/>
            <w:tcBorders>
              <w:top w:val="nil"/>
              <w:left w:val="single" w:sz="4" w:space="0" w:color="auto"/>
              <w:bottom w:val="single" w:sz="4" w:space="0" w:color="auto"/>
              <w:right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4973" w:type="dxa"/>
            <w:tcBorders>
              <w:top w:val="single" w:sz="4" w:space="0" w:color="auto"/>
              <w:left w:val="single" w:sz="4" w:space="0" w:color="auto"/>
              <w:bottom w:val="single" w:sz="4" w:space="0" w:color="auto"/>
            </w:tcBorders>
          </w:tcPr>
          <w:p w:rsidR="00354D61" w:rsidRPr="00354D61" w:rsidRDefault="00354D61" w:rsidP="00354D61">
            <w:pPr>
              <w:widowControl w:val="0"/>
              <w:autoSpaceDE w:val="0"/>
              <w:autoSpaceDN w:val="0"/>
              <w:adjustRightInd w:val="0"/>
              <w:spacing w:after="0" w:line="240" w:lineRule="auto"/>
              <w:jc w:val="both"/>
              <w:rPr>
                <w:rFonts w:ascii="Times New Roman CYR" w:hAnsi="Times New Roman CYR" w:cs="Times New Roman CYR"/>
                <w:sz w:val="24"/>
                <w:szCs w:val="24"/>
              </w:rPr>
            </w:pPr>
            <w:r w:rsidRPr="00354D61">
              <w:rPr>
                <w:rFonts w:ascii="Times New Roman CYR" w:hAnsi="Times New Roman CYR" w:cs="Times New Roman CYR"/>
                <w:sz w:val="24"/>
                <w:szCs w:val="24"/>
              </w:rPr>
              <w:t>Иной документ, подтверждающий возникновение денежного обязательства по бюджетному обязательству получателя средств бюджета</w:t>
            </w:r>
            <w:r w:rsidR="004845B0">
              <w:rPr>
                <w:rFonts w:ascii="Times New Roman CYR" w:hAnsi="Times New Roman CYR" w:cs="Times New Roman CYR"/>
                <w:sz w:val="24"/>
                <w:szCs w:val="24"/>
              </w:rPr>
              <w:t xml:space="preserve"> </w:t>
            </w:r>
            <w:r w:rsidR="004845B0">
              <w:rPr>
                <w:rFonts w:ascii="Times New Roman CYR" w:hAnsi="Times New Roman CYR" w:cs="Times New Roman CYR"/>
                <w:sz w:val="24"/>
                <w:szCs w:val="24"/>
              </w:rPr>
              <w:t>Новофедоровского сельского поселения</w:t>
            </w:r>
            <w:r w:rsidRPr="00354D61">
              <w:rPr>
                <w:rFonts w:ascii="Times New Roman CYR" w:hAnsi="Times New Roman CYR" w:cs="Times New Roman CYR"/>
                <w:sz w:val="24"/>
                <w:szCs w:val="24"/>
              </w:rPr>
              <w:t xml:space="preserve"> Старошайговского муниципального района Республики Мордовия</w:t>
            </w:r>
          </w:p>
        </w:tc>
      </w:tr>
    </w:tbl>
    <w:p w:rsidR="00354D61" w:rsidRPr="00354D61" w:rsidRDefault="00354D61" w:rsidP="00354D61">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070679" w:rsidRPr="00070679" w:rsidRDefault="00070679" w:rsidP="00070679">
      <w:pPr>
        <w:spacing w:after="200" w:line="276" w:lineRule="auto"/>
        <w:rPr>
          <w:rFonts w:ascii="Times New Roman" w:eastAsia="Times New Roman" w:hAnsi="Times New Roman" w:cs="Times New Roman"/>
          <w:sz w:val="20"/>
          <w:szCs w:val="28"/>
          <w:lang w:eastAsia="ru-RU"/>
        </w:rPr>
      </w:pPr>
    </w:p>
    <w:p w:rsidR="00070679" w:rsidRPr="00070679" w:rsidRDefault="00070679" w:rsidP="00070679">
      <w:pPr>
        <w:spacing w:after="200" w:line="276" w:lineRule="auto"/>
        <w:rPr>
          <w:rFonts w:ascii="Calibri" w:eastAsia="Calibri" w:hAnsi="Calibri" w:cs="Times New Roman"/>
        </w:rPr>
      </w:pPr>
    </w:p>
    <w:p w:rsidR="000529A9" w:rsidRDefault="000529A9"/>
    <w:sectPr w:rsidR="000529A9" w:rsidSect="00070679">
      <w:pgSz w:w="11906" w:h="16838"/>
      <w:pgMar w:top="568" w:right="56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679"/>
    <w:rsid w:val="0003124E"/>
    <w:rsid w:val="00051856"/>
    <w:rsid w:val="000529A9"/>
    <w:rsid w:val="00063DEA"/>
    <w:rsid w:val="00070679"/>
    <w:rsid w:val="00073EBC"/>
    <w:rsid w:val="000946C6"/>
    <w:rsid w:val="000D1CE5"/>
    <w:rsid w:val="000E726F"/>
    <w:rsid w:val="000F7C63"/>
    <w:rsid w:val="001007C0"/>
    <w:rsid w:val="00104DE6"/>
    <w:rsid w:val="00163DC9"/>
    <w:rsid w:val="001F7371"/>
    <w:rsid w:val="0020496C"/>
    <w:rsid w:val="00234758"/>
    <w:rsid w:val="00241468"/>
    <w:rsid w:val="00252616"/>
    <w:rsid w:val="00293322"/>
    <w:rsid w:val="002C14DA"/>
    <w:rsid w:val="00316082"/>
    <w:rsid w:val="003201AA"/>
    <w:rsid w:val="00331845"/>
    <w:rsid w:val="00350E5A"/>
    <w:rsid w:val="003511B8"/>
    <w:rsid w:val="00351657"/>
    <w:rsid w:val="00354D61"/>
    <w:rsid w:val="00390EB5"/>
    <w:rsid w:val="00433A2F"/>
    <w:rsid w:val="004768E5"/>
    <w:rsid w:val="00480486"/>
    <w:rsid w:val="004811CA"/>
    <w:rsid w:val="004845B0"/>
    <w:rsid w:val="004961D0"/>
    <w:rsid w:val="004D324B"/>
    <w:rsid w:val="004F016E"/>
    <w:rsid w:val="00502FBF"/>
    <w:rsid w:val="00510D34"/>
    <w:rsid w:val="00520CCC"/>
    <w:rsid w:val="005E1043"/>
    <w:rsid w:val="00642E58"/>
    <w:rsid w:val="006A3C34"/>
    <w:rsid w:val="006B2C88"/>
    <w:rsid w:val="006E560F"/>
    <w:rsid w:val="007A2AD4"/>
    <w:rsid w:val="007D4111"/>
    <w:rsid w:val="0082432A"/>
    <w:rsid w:val="00866B09"/>
    <w:rsid w:val="008709F0"/>
    <w:rsid w:val="00877500"/>
    <w:rsid w:val="00877C95"/>
    <w:rsid w:val="00883CCB"/>
    <w:rsid w:val="008A5453"/>
    <w:rsid w:val="009141AF"/>
    <w:rsid w:val="00976EA0"/>
    <w:rsid w:val="00986796"/>
    <w:rsid w:val="00990338"/>
    <w:rsid w:val="0099045A"/>
    <w:rsid w:val="00A00183"/>
    <w:rsid w:val="00A26C9F"/>
    <w:rsid w:val="00A34C0E"/>
    <w:rsid w:val="00A8769D"/>
    <w:rsid w:val="00AB172E"/>
    <w:rsid w:val="00AB54DE"/>
    <w:rsid w:val="00AE0D64"/>
    <w:rsid w:val="00B02104"/>
    <w:rsid w:val="00B25108"/>
    <w:rsid w:val="00B41B0F"/>
    <w:rsid w:val="00BC08B8"/>
    <w:rsid w:val="00BC54B4"/>
    <w:rsid w:val="00C14EDB"/>
    <w:rsid w:val="00C20A05"/>
    <w:rsid w:val="00C95852"/>
    <w:rsid w:val="00CE0A2F"/>
    <w:rsid w:val="00CE66F3"/>
    <w:rsid w:val="00D12401"/>
    <w:rsid w:val="00D20CB0"/>
    <w:rsid w:val="00D53DE1"/>
    <w:rsid w:val="00D912E0"/>
    <w:rsid w:val="00DA727B"/>
    <w:rsid w:val="00E37915"/>
    <w:rsid w:val="00E864AD"/>
    <w:rsid w:val="00E93720"/>
    <w:rsid w:val="00EB0B0A"/>
    <w:rsid w:val="00EE2027"/>
    <w:rsid w:val="00EE2A24"/>
    <w:rsid w:val="00F354BC"/>
    <w:rsid w:val="00F45F01"/>
    <w:rsid w:val="00F52902"/>
    <w:rsid w:val="00F5440D"/>
    <w:rsid w:val="00F86683"/>
    <w:rsid w:val="00F90FE1"/>
    <w:rsid w:val="00F94D48"/>
    <w:rsid w:val="00FF69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E66F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66F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E66F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66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32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20" TargetMode="External"/><Relationship Id="rId3" Type="http://schemas.openxmlformats.org/officeDocument/2006/relationships/settings" Target="settings.xml"/><Relationship Id="rId7" Type="http://schemas.openxmlformats.org/officeDocument/2006/relationships/hyperlink" Target="http://internet.garant.ru/document/redirect/74503725/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internet.garant.ru/document/redirect/74503725/1000" TargetMode="External"/><Relationship Id="rId5" Type="http://schemas.openxmlformats.org/officeDocument/2006/relationships/hyperlink" Target="l%2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20</Pages>
  <Words>9697</Words>
  <Characters>55278</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Марина</cp:lastModifiedBy>
  <cp:revision>3</cp:revision>
  <cp:lastPrinted>2022-01-15T18:57:00Z</cp:lastPrinted>
  <dcterms:created xsi:type="dcterms:W3CDTF">2022-01-15T18:10:00Z</dcterms:created>
  <dcterms:modified xsi:type="dcterms:W3CDTF">2022-01-15T19:00:00Z</dcterms:modified>
</cp:coreProperties>
</file>