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798" w:rsidRPr="00AD7798" w:rsidRDefault="00AD7798" w:rsidP="00AD7798">
      <w:pPr>
        <w:pStyle w:val="1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AD7798">
        <w:rPr>
          <w:rFonts w:ascii="Times New Roman" w:hAnsi="Times New Roman" w:cs="Times New Roman"/>
          <w:sz w:val="24"/>
          <w:szCs w:val="24"/>
          <w:lang w:val="ru-RU"/>
        </w:rPr>
        <w:t>Что такое «</w:t>
      </w:r>
      <w:proofErr w:type="spellStart"/>
      <w:r w:rsidRPr="00AD7798">
        <w:rPr>
          <w:rFonts w:ascii="Times New Roman" w:hAnsi="Times New Roman" w:cs="Times New Roman"/>
          <w:sz w:val="24"/>
          <w:szCs w:val="24"/>
          <w:lang w:val="ru-RU"/>
        </w:rPr>
        <w:t>нестраховые</w:t>
      </w:r>
      <w:proofErr w:type="spellEnd"/>
      <w:r w:rsidRPr="00AD7798">
        <w:rPr>
          <w:rFonts w:ascii="Times New Roman" w:hAnsi="Times New Roman" w:cs="Times New Roman"/>
          <w:sz w:val="24"/>
          <w:szCs w:val="24"/>
          <w:lang w:val="ru-RU"/>
        </w:rPr>
        <w:t xml:space="preserve"> периоды» и как они влияют на размер будущей пенсии</w:t>
      </w:r>
    </w:p>
    <w:p w:rsidR="00AD7798" w:rsidRPr="00AD7798" w:rsidRDefault="00AD7798" w:rsidP="00AD7798">
      <w:pPr>
        <w:pStyle w:val="ab"/>
        <w:jc w:val="both"/>
      </w:pPr>
      <w:r w:rsidRPr="00AD7798">
        <w:t xml:space="preserve">На размер пенсии, в первую очередь, влияют величина заработной платы, страховой стаж и количество страховых взносов, которые уплатил работодатель в Пенсионный фонд. При расчете суммируются все имеющиеся индивидуальные пенсионные коэффициенты за страховые и </w:t>
      </w:r>
      <w:proofErr w:type="spellStart"/>
      <w:r w:rsidRPr="00AD7798">
        <w:t>нестраховые</w:t>
      </w:r>
      <w:proofErr w:type="spellEnd"/>
      <w:r w:rsidRPr="00AD7798">
        <w:t xml:space="preserve"> периоды.</w:t>
      </w:r>
    </w:p>
    <w:p w:rsidR="00AD7798" w:rsidRPr="00AD7798" w:rsidRDefault="00AD7798" w:rsidP="00AD7798">
      <w:pPr>
        <w:pStyle w:val="ab"/>
        <w:jc w:val="both"/>
      </w:pPr>
      <w:r w:rsidRPr="00AD7798">
        <w:t xml:space="preserve">Если в первом случае речь идет о времени, когда работодатели уплачивали страховые взносы в Пенсионный фонд РФ, то во втором случае человек не работал – по «уважительным» причинам. К таковым, например, относятся срочная служба в армии, уход за ребенком до полутора лет (но не более 6 лет в общей сложности), инвалидами </w:t>
      </w:r>
      <w:r w:rsidRPr="00AD7798">
        <w:rPr>
          <w:lang w:val="en-US"/>
        </w:rPr>
        <w:t>I</w:t>
      </w:r>
      <w:r w:rsidRPr="00AD7798">
        <w:t xml:space="preserve"> группы, ребенком-инвалидом, гражданином старше 80 лет и др.</w:t>
      </w:r>
    </w:p>
    <w:p w:rsidR="00AD7798" w:rsidRPr="00AD7798" w:rsidRDefault="00AD7798" w:rsidP="00AD7798">
      <w:pPr>
        <w:pStyle w:val="ab"/>
        <w:jc w:val="both"/>
      </w:pPr>
      <w:r w:rsidRPr="00AD7798">
        <w:t>Это есть «</w:t>
      </w:r>
      <w:proofErr w:type="spellStart"/>
      <w:r w:rsidRPr="00AD7798">
        <w:t>нестраховые</w:t>
      </w:r>
      <w:proofErr w:type="spellEnd"/>
      <w:r w:rsidRPr="00AD7798">
        <w:t xml:space="preserve"> периоды». И хотя работодатели не отчисляют взносы на обязательное пенсионное страхование, но пенсионные права человека на страховую пенсию при этом формируются.</w:t>
      </w:r>
    </w:p>
    <w:p w:rsidR="00AD7798" w:rsidRPr="00AD7798" w:rsidRDefault="00AD7798" w:rsidP="00AD7798">
      <w:pPr>
        <w:pStyle w:val="ab"/>
        <w:jc w:val="both"/>
      </w:pPr>
      <w:r w:rsidRPr="00AD7798">
        <w:t xml:space="preserve">Также за них начисляют пенсионные коэффициенты. Так, за время ухода за ребенком-инвалидом, инвалидом </w:t>
      </w:r>
      <w:r w:rsidRPr="00AD7798">
        <w:rPr>
          <w:lang w:val="en-US"/>
        </w:rPr>
        <w:t>I</w:t>
      </w:r>
      <w:r w:rsidRPr="00AD7798">
        <w:t xml:space="preserve"> группы, первым ребенком до полутора лет положено 1,8 коэффициента за год. Такая же сумма предусмотрена и за год службы в армии. А вот за год ухода за вторым ребенком будет уже 3,6 </w:t>
      </w:r>
      <w:proofErr w:type="gramStart"/>
      <w:r w:rsidRPr="00AD7798">
        <w:t>пенсионных</w:t>
      </w:r>
      <w:proofErr w:type="gramEnd"/>
      <w:r w:rsidRPr="00AD7798">
        <w:t xml:space="preserve"> коэффициента, за третьим и четвертым – 5,4.</w:t>
      </w:r>
    </w:p>
    <w:p w:rsidR="00AD7798" w:rsidRPr="00AD7798" w:rsidRDefault="00AD7798" w:rsidP="00AD7798">
      <w:pPr>
        <w:pStyle w:val="ab"/>
        <w:jc w:val="both"/>
      </w:pPr>
      <w:r w:rsidRPr="00AD7798">
        <w:t xml:space="preserve">Кстати, если по времени совпадут несколько периодов, то при назначении пенсии будут учитывать один из них - по выбору гражданина. При этом специалисты органов ПФР рассчитают наиболее выгодный для </w:t>
      </w:r>
      <w:proofErr w:type="gramStart"/>
      <w:r w:rsidRPr="00AD7798">
        <w:t>обратившегося</w:t>
      </w:r>
      <w:proofErr w:type="gramEnd"/>
      <w:r w:rsidRPr="00AD7798">
        <w:t xml:space="preserve"> вариант.</w:t>
      </w:r>
    </w:p>
    <w:p w:rsidR="00AD7798" w:rsidRPr="00AD7798" w:rsidRDefault="00AD7798" w:rsidP="00AD7798">
      <w:pPr>
        <w:pStyle w:val="ab"/>
        <w:jc w:val="both"/>
      </w:pPr>
      <w:r w:rsidRPr="00AD7798">
        <w:t xml:space="preserve">Узнать количество уже накопленных пенсионных коэффициентов и сформированный страховой стаж можно в </w:t>
      </w:r>
      <w:hyperlink r:id="rId5" w:tgtFrame="_blank" w:history="1">
        <w:r w:rsidRPr="00AD7798">
          <w:rPr>
            <w:rStyle w:val="ac"/>
          </w:rPr>
          <w:t>Личном кабинете</w:t>
        </w:r>
      </w:hyperlink>
      <w:r w:rsidRPr="00AD7798">
        <w:t xml:space="preserve"> на сайте ПФР или через портал</w:t>
      </w:r>
      <w:hyperlink r:id="rId6" w:tgtFrame="_blank" w:history="1">
        <w:r w:rsidRPr="00AD7798">
          <w:rPr>
            <w:rStyle w:val="ac"/>
          </w:rPr>
          <w:t xml:space="preserve"> </w:t>
        </w:r>
        <w:proofErr w:type="spellStart"/>
        <w:r w:rsidRPr="00AD7798">
          <w:rPr>
            <w:rStyle w:val="ac"/>
          </w:rPr>
          <w:t>Госуслуг</w:t>
        </w:r>
        <w:proofErr w:type="spellEnd"/>
      </w:hyperlink>
      <w:r w:rsidRPr="00AD7798">
        <w:t>.</w:t>
      </w:r>
    </w:p>
    <w:p w:rsidR="00AD7798" w:rsidRPr="00AD7798" w:rsidRDefault="00AD7798" w:rsidP="00AD7798">
      <w:pPr>
        <w:pStyle w:val="ab"/>
        <w:spacing w:after="240"/>
      </w:pPr>
    </w:p>
    <w:p w:rsidR="00B03420" w:rsidRPr="00AD7798" w:rsidRDefault="00B03420">
      <w:pPr>
        <w:rPr>
          <w:lang w:val="ru-RU"/>
        </w:rPr>
      </w:pPr>
    </w:p>
    <w:sectPr w:rsidR="00B03420" w:rsidRPr="00AD7798" w:rsidSect="00B0342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51649B"/>
    <w:multiLevelType w:val="multilevel"/>
    <w:tmpl w:val="3F8AEE6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B03420"/>
    <w:rsid w:val="00AD7798"/>
    <w:rsid w:val="00B0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420"/>
    <w:pPr>
      <w:widowControl w:val="0"/>
    </w:pPr>
  </w:style>
  <w:style w:type="paragraph" w:styleId="1">
    <w:name w:val="heading 1"/>
    <w:basedOn w:val="a0"/>
    <w:next w:val="a1"/>
    <w:rsid w:val="00B03420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B03420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B03420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rsid w:val="00B03420"/>
    <w:pPr>
      <w:keepNext/>
      <w:spacing w:before="240" w:after="120"/>
    </w:pPr>
    <w:rPr>
      <w:rFonts w:ascii="Arial" w:hAnsi="Arial"/>
      <w:sz w:val="28"/>
      <w:szCs w:val="28"/>
    </w:rPr>
  </w:style>
  <w:style w:type="paragraph" w:styleId="a1">
    <w:name w:val="Body Text"/>
    <w:basedOn w:val="a"/>
    <w:rsid w:val="00B03420"/>
    <w:pPr>
      <w:spacing w:after="120"/>
    </w:pPr>
  </w:style>
  <w:style w:type="paragraph" w:styleId="a5">
    <w:name w:val="List"/>
    <w:basedOn w:val="a1"/>
    <w:rsid w:val="00B03420"/>
  </w:style>
  <w:style w:type="paragraph" w:styleId="a6">
    <w:name w:val="Title"/>
    <w:basedOn w:val="a"/>
    <w:rsid w:val="00B03420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B03420"/>
    <w:pPr>
      <w:suppressLineNumbers/>
    </w:pPr>
  </w:style>
  <w:style w:type="paragraph" w:customStyle="1" w:styleId="a8">
    <w:name w:val="Блочная цитата"/>
    <w:basedOn w:val="a"/>
    <w:qFormat/>
    <w:rsid w:val="00B03420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B0342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B03420"/>
    <w:pPr>
      <w:spacing w:before="60"/>
      <w:jc w:val="center"/>
    </w:pPr>
    <w:rPr>
      <w:sz w:val="36"/>
      <w:szCs w:val="36"/>
    </w:rPr>
  </w:style>
  <w:style w:type="paragraph" w:styleId="ab">
    <w:name w:val="Normal (Web)"/>
    <w:basedOn w:val="a"/>
    <w:uiPriority w:val="99"/>
    <w:semiHidden/>
    <w:unhideWhenUsed/>
    <w:rsid w:val="00AD7798"/>
    <w:pPr>
      <w:widowControl/>
      <w:spacing w:before="100" w:beforeAutospacing="1" w:after="119"/>
    </w:pPr>
    <w:rPr>
      <w:rFonts w:eastAsia="Times New Roman" w:cs="Times New Roman"/>
      <w:lang w:val="ru-RU" w:eastAsia="ru-RU" w:bidi="ar-SA"/>
    </w:rPr>
  </w:style>
  <w:style w:type="character" w:styleId="ac">
    <w:name w:val="Hyperlink"/>
    <w:basedOn w:val="a2"/>
    <w:uiPriority w:val="99"/>
    <w:semiHidden/>
    <w:unhideWhenUsed/>
    <w:rsid w:val="00AD77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8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Ухоботова Ирина Васильевна</dc:creator>
  <cp:lastModifiedBy>011UkhobotovaIV</cp:lastModifiedBy>
  <cp:revision>2</cp:revision>
  <dcterms:created xsi:type="dcterms:W3CDTF">2021-10-26T05:40:00Z</dcterms:created>
  <dcterms:modified xsi:type="dcterms:W3CDTF">2021-10-26T05:40:00Z</dcterms:modified>
  <dc:language>ru-RU</dc:language>
</cp:coreProperties>
</file>