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/>
      </w:pPr>
      <w:bookmarkStart w:id="0" w:name="__DdeLink__568_216995939"/>
      <w:bookmarkEnd w:id="0"/>
      <w:r>
        <w:rPr/>
        <w:t>Выплата и назначение пенсии северянам осуществляется в обычном порядке</w:t>
      </w:r>
    </w:p>
    <w:p>
      <w:pPr>
        <w:pStyle w:val="Style13"/>
        <w:jc w:val="both"/>
        <w:rPr/>
      </w:pPr>
      <w:r>
        <w:rPr>
          <w:rStyle w:val="Style11"/>
        </w:rPr>
        <w:t xml:space="preserve">В средствах массовой информации появилось сообщение о том, что у пенсионеров-северян с октября увеличится выплата за стаж 15 лет на Крайнем Севере или за 20 лет на приравненных к нему территориях, в связи с чем гражданам предлагают обратиться в ПФР. </w:t>
      </w:r>
      <w:r>
        <w:rPr>
          <w:rStyle w:val="Style11"/>
          <w:lang w:val="ru-RU"/>
        </w:rPr>
        <w:t>УПФР в Краснослободском муниципальном районе РМ (межрайонное)</w:t>
      </w:r>
      <w:r>
        <w:rPr>
          <w:rStyle w:val="Style11"/>
        </w:rPr>
        <w:t xml:space="preserve"> напоминает, что данный стаж учитывается сразу при назначении пенсии. Пенсионеры-северяне, соответствующие всем необходимым условиям, уже получают выплату в повышенном размере. Каких-либо новшеств в данном направлении с 1 октября не вводится, поэтому обращаться в клиентскую службу не нужно.</w:t>
      </w:r>
    </w:p>
    <w:p>
      <w:pPr>
        <w:pStyle w:val="Style13"/>
        <w:jc w:val="both"/>
        <w:rPr/>
      </w:pPr>
      <w:r>
        <w:rPr/>
        <w:t>Напомним, граждане, полностью выработавшие северный стаж, имеют право досрочного выхода на пенсию на 5 лет раньше общеустановленного пенсионного возраста, а также на повышение фиксированной выплаты к пенсии, независимо от места проживания. Минимально необходимый северный стаж для досрочного назначения пенсии составляет 15 календарных лет в районах Крайнего Севера и 20 календарных лет в приравненных местностях. При этом требования по страховому стажу составляют 20 лет для женщин и 25 лет для мужчин. Если северный стаж выработан не полностью, то возраст назначения пенсии снижается за каждый отработанный год в северном регионе.</w:t>
      </w:r>
    </w:p>
    <w:p>
      <w:pPr>
        <w:pStyle w:val="Style13"/>
        <w:jc w:val="both"/>
        <w:rPr/>
      </w:pPr>
      <w:r>
        <w:rPr/>
        <w:t>Также повышенную пенсию получают те граждане, которые проживают в районах Крайнего Севера и в приравненных к ним местностях. Фиксированная выплата к страховой пенсии и повышения к ней увеличиваются на соответствующий районный коэффициент.</w:t>
      </w:r>
    </w:p>
    <w:p>
      <w:pPr>
        <w:pStyle w:val="Style13"/>
        <w:spacing w:before="0" w:after="140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804920" cy="3804920"/>
            <wp:effectExtent l="0" t="0" r="0" b="0"/>
            <wp:wrapSquare wrapText="largest"/>
            <wp:docPr id="1" name="Изображение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7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4920" cy="3804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8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2021-09-23T11:35:08Z</dcterms:created>
  <dc:language>ru-RU</dc:language>
  <dcterms:modified xsi:type="dcterms:W3CDTF">2021-09-23T11:36:37Z</dcterms:modified>
  <cp:revision>1</cp:revision>
</cp:coreProperties>
</file>