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both"/>
        <w:rPr>
          <w:lang w:val="ru-RU"/>
        </w:rPr>
      </w:pPr>
      <w:bookmarkStart w:id="0" w:name="__DdeLink__1249_1949165050"/>
      <w:bookmarkEnd w:id="0"/>
      <w:r>
        <w:rPr>
          <w:lang w:val="ru-RU"/>
        </w:rPr>
        <w:t xml:space="preserve">ПЕРИОД, ЗА КОТОРЫЙ УЧИТЫВАЮТСЯ ДОХОДЫ НА ВЫПЛАТЫ </w:t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  <w:t>Сведения о доходах учитываются за 12 месяцев, но отсчёт этого периода начинается за 4 месяца до даты подачи заявления. Это значит, что если вы обращались за выплатой в июле 2021 года, то учитываются доходы с марта 2020 года по февраль 2021 года, а если обратитесь в августе 2021 года – с апреля 2020 по март 2021 год и т. д.</w:t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</w:r>
    </w:p>
    <w:p>
      <w:pPr>
        <w:pStyle w:val="Normal"/>
        <w:jc w:val="both"/>
        <w:rPr>
          <w:lang w:val="ru-RU"/>
        </w:rPr>
      </w:pPr>
      <w:r>
        <w:rPr>
          <w:lang w:val="ru-RU"/>
        </w:rPr>
        <w:t xml:space="preserve">Подробнее об оценке нуждаемости: </w:t>
      </w:r>
    </w:p>
    <w:p>
      <w:pPr>
        <w:pStyle w:val="Normal"/>
        <w:jc w:val="both"/>
        <w:rPr/>
      </w:pPr>
      <w:r>
        <w:rPr>
          <w:lang w:val="ru-RU"/>
        </w:rPr>
        <w:t xml:space="preserve">родители, в одиночку воспитывающие детей: </w:t>
      </w:r>
      <w:hyperlink r:id="rId2" w:tgtFrame="_blank">
        <w:r>
          <w:rPr>
            <w:rStyle w:val="Style11"/>
          </w:rPr>
          <w:t>https://pfr.gov.ru/grazhdanam/singles_family_with_chi</w:t>
        </w:r>
      </w:hyperlink>
      <w:r>
        <w:rPr>
          <w:lang w:val="ru-RU"/>
        </w:rPr>
        <w:t xml:space="preserve">.. </w:t>
      </w:r>
    </w:p>
    <w:p>
      <w:pPr>
        <w:pStyle w:val="Normal"/>
        <w:jc w:val="both"/>
        <w:rPr/>
      </w:pPr>
      <w:r>
        <w:rPr>
          <w:lang w:val="ru-RU"/>
        </w:rPr>
        <w:t xml:space="preserve">беременные, вставшие на учёт в ранние сроки: </w:t>
      </w:r>
      <w:hyperlink r:id="rId3">
        <w:r>
          <w:rPr>
            <w:rStyle w:val="Style11"/>
          </w:rPr>
          <w:t>https://pfr.gov.ru/grazhdanam/early_pregnancy/</w:t>
        </w:r>
      </w:hyperlink>
    </w:p>
    <w:p>
      <w:pPr>
        <w:pStyle w:val="Normal"/>
        <w:jc w:val="both"/>
        <w:rPr>
          <w:lang w:val="ru-RU"/>
        </w:rPr>
      </w:pPr>
      <w:hyperlink r:id="rId4">
        <w:r>
          <w:rPr/>
        </w:r>
      </w:hyperlink>
    </w:p>
    <w:p>
      <w:pPr>
        <w:pStyle w:val="Normal"/>
        <w:jc w:val="both"/>
        <w:rPr/>
      </w:pPr>
      <w:hyperlink r:id="rId5">
        <w:r>
          <w:rPr>
            <w:rStyle w:val="Style11"/>
          </w:rPr>
          <w:t>#ПФР</w:t>
        </w:r>
      </w:hyperlink>
      <w:r>
        <w:rPr>
          <w:lang w:val="ru-RU"/>
        </w:rPr>
        <w:t xml:space="preserve"> </w:t>
      </w:r>
      <w:hyperlink r:id="rId6">
        <w:r>
          <w:rPr>
            <w:rStyle w:val="Style11"/>
          </w:rPr>
          <w:t>#Пенсионныйфонд</w:t>
        </w:r>
      </w:hyperlink>
      <w:r>
        <w:rPr>
          <w:lang w:val="ru-RU"/>
        </w:rPr>
        <w:t xml:space="preserve"> </w:t>
      </w:r>
      <w:hyperlink r:id="rId7">
        <w:r>
          <w:rPr>
            <w:rStyle w:val="Style11"/>
          </w:rPr>
          <w:t>#важнознать</w:t>
        </w:r>
      </w:hyperlink>
      <w:r>
        <w:rPr>
          <w:lang w:val="ru-RU"/>
        </w:rPr>
        <w:t xml:space="preserve"> </w:t>
      </w:r>
      <w:hyperlink r:id="rId8">
        <w:r>
          <w:rPr>
            <w:rStyle w:val="Style11"/>
          </w:rPr>
          <w:t>#пособие</w:t>
        </w:r>
      </w:hyperlink>
      <w:r>
        <w:rPr>
          <w:lang w:val="ru-RU"/>
        </w:rPr>
        <w:t xml:space="preserve"> </w:t>
      </w:r>
      <w:hyperlink r:id="rId9">
        <w:r>
          <w:rPr>
            <w:rStyle w:val="Style11"/>
          </w:rPr>
          <w:t>#ПФРвыплаты2021</w:t>
        </w:r>
      </w:hyperlink>
      <w:r>
        <w:rPr>
          <w:lang w:val="ru-RU"/>
        </w:rPr>
        <w:t xml:space="preserve"> </w:t>
      </w:r>
    </w:p>
    <w:p>
      <w:pPr>
        <w:pStyle w:val="Normal"/>
        <w:jc w:val="both"/>
        <w:rPr>
          <w:lang w:val="ru-RU"/>
        </w:rPr>
      </w:pPr>
      <w:r>
        <w:rPr/>
      </w:r>
    </w:p>
    <w:p>
      <w:pPr>
        <w:pStyle w:val="Normal"/>
        <w:jc w:val="both"/>
        <w:rPr>
          <w:lang w:val="ru-RU"/>
        </w:rPr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6120130" cy="6120130"/>
            <wp:effectExtent l="0" t="0" r="0" b="0"/>
            <wp:wrapSquare wrapText="largest"/>
            <wp:docPr id="1" name="Изображение4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7" descr="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6120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Style11">
    <w:name w:val="Интернет-ссылка"/>
    <w:rPr>
      <w:color w:val="000080"/>
      <w:u w:val="single"/>
      <w:lang w:val="zxx" w:eastAsia="zxx" w:bidi="zxx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s%3A%2F%2Fpfr.gov.ru%2Fgrazhdanam%2Fsingles_family_with_chi&amp;post=-92575836_7968&amp;cc_key=" TargetMode="External"/><Relationship Id="rId3" Type="http://schemas.openxmlformats.org/officeDocument/2006/relationships/hyperlink" Target="https://pfr.gov.ru/grazhdanam/early_pregnancy/" TargetMode="External"/><Relationship Id="rId4" Type="http://schemas.openxmlformats.org/officeDocument/2006/relationships/hyperlink" Target="https://vk.com/feed?section=search&amp;q=%23&#1055;&#1060;&#1056;" TargetMode="External"/><Relationship Id="rId5" Type="http://schemas.openxmlformats.org/officeDocument/2006/relationships/hyperlink" Target="https://vk.com/feed?section=search&amp;q=%23&#1055;&#1060;&#1056;" TargetMode="External"/><Relationship Id="rId6" Type="http://schemas.openxmlformats.org/officeDocument/2006/relationships/hyperlink" Target="https://vk.com/feed?section=search&amp;q=%23&#1055;&#1077;&#1085;&#1089;&#1080;&#1086;&#1085;&#1085;&#1099;&#1081;&#1092;&#1086;&#1085;&#1076;" TargetMode="External"/><Relationship Id="rId7" Type="http://schemas.openxmlformats.org/officeDocument/2006/relationships/hyperlink" Target="https://vk.com/feed?section=search&amp;q=%23&#1074;&#1072;&#1078;&#1085;&#1086;&#1079;&#1085;&#1072;&#1090;&#1100;" TargetMode="External"/><Relationship Id="rId8" Type="http://schemas.openxmlformats.org/officeDocument/2006/relationships/hyperlink" Target="https://vk.com/feed?section=search&amp;q=%23&#1087;&#1086;&#1089;&#1086;&#1073;&#1080;&#1077;" TargetMode="External"/><Relationship Id="rId9" Type="http://schemas.openxmlformats.org/officeDocument/2006/relationships/hyperlink" Target="https://vk.com/feed?section=search&amp;q=%23&#1055;&#1060;&#1056;&#1074;&#1099;&#1087;&#1083;&#1072;&#1090;&#1099;2021" TargetMode="External"/><Relationship Id="rId10" Type="http://schemas.openxmlformats.org/officeDocument/2006/relationships/image" Target="media/image1.jpeg"/><Relationship Id="rId11" Type="http://schemas.openxmlformats.org/officeDocument/2006/relationships/numbering" Target="numbering.xml"/><Relationship Id="rId12" Type="http://schemas.openxmlformats.org/officeDocument/2006/relationships/fontTable" Target="fontTable.xml"/><Relationship Id="rId1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2021-08-20T16:22:52Z</dcterms:created>
  <dc:language>ru-RU</dc:language>
  <dcterms:modified xsi:type="dcterms:W3CDTF">2021-08-20T16:23:41Z</dcterms:modified>
  <cp:revision>1</cp:revision>
</cp:coreProperties>
</file>