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rFonts w:ascii="Liberation Sans" w:hAnsi="Liberation Sans"/>
          <w:sz w:val="32"/>
          <w:szCs w:val="32"/>
          <w:lang w:val="ru-RU"/>
        </w:rPr>
      </w:pPr>
      <w:bookmarkStart w:id="0" w:name="__DdeLink__790_667119017"/>
      <w:bookmarkEnd w:id="0"/>
      <w:r>
        <w:rPr>
          <w:rFonts w:ascii="Liberation Sans" w:hAnsi="Liberation Sans"/>
          <w:sz w:val="32"/>
          <w:szCs w:val="32"/>
          <w:lang w:val="ru-RU"/>
        </w:rPr>
        <w:t>Переход на обновленную отчетность по электронным трудовым книжкам продлен до 1 августа</w:t>
      </w:r>
    </w:p>
    <w:p>
      <w:pPr>
        <w:pStyle w:val="Style13"/>
        <w:rPr>
          <w:lang w:val="ru-RU"/>
        </w:rPr>
      </w:pPr>
      <w:r>
        <w:rPr>
          <w:rStyle w:val="Style11"/>
          <w:rFonts w:ascii="Liberation Sans" w:hAnsi="Liberation Sans"/>
          <w:sz w:val="28"/>
          <w:szCs w:val="28"/>
          <w:lang w:val="ru-RU"/>
        </w:rPr>
        <w:t>Важно!</w:t>
      </w:r>
    </w:p>
    <w:p>
      <w:pPr>
        <w:pStyle w:val="Style13"/>
        <w:jc w:val="both"/>
        <w:rPr>
          <w:rFonts w:ascii="Liberation Sans" w:hAnsi="Liberation Sans"/>
          <w:sz w:val="28"/>
          <w:szCs w:val="28"/>
        </w:rPr>
      </w:pPr>
      <w:r>
        <w:rPr>
          <w:rFonts w:ascii="Liberation Sans" w:hAnsi="Liberation Sans"/>
          <w:sz w:val="28"/>
          <w:szCs w:val="28"/>
        </w:rPr>
        <w:t>Пенсионный фонд Российской Федерации ввиду сложной эпидемиологической обстановки, когда большинство работников организаций переведены на дистанционный режим работы, и в связи с обращениями работодателей о неготовности  представлять с 1 июля 2021 года сведения о трудовой деятельности зарегистрированного лица (СЗВ-ТД) в новом формате (версия SZV-TD_2020-09-26) по причине недоработки соответствующего программного обеспечения,  сообщает о продлении до 1 августа 2021 года приема указанных сведений в старом формате (версия SZV-TD_2019-12-20).</w:t>
      </w:r>
    </w:p>
    <w:p>
      <w:pPr>
        <w:pStyle w:val="Normal"/>
        <w:rPr>
          <w:rFonts w:ascii="Liberation Sans" w:hAnsi="Liberation Sans"/>
          <w:sz w:val="28"/>
          <w:szCs w:val="28"/>
          <w:lang w:val="ru-RU"/>
        </w:rPr>
      </w:pPr>
      <w:r>
        <w:rPr>
          <w:rFonts w:ascii="Liberation Sans" w:hAnsi="Liberation Sans"/>
          <w:sz w:val="28"/>
          <w:szCs w:val="28"/>
          <w:lang w:val="ru-RU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2021-07-05T17:03:20Z</dcterms:created>
  <dc:language>ru-RU</dc:language>
  <dcterms:modified xsi:type="dcterms:W3CDTF">2021-07-05T17:04:15Z</dcterms:modified>
  <cp:revision>1</cp:revision>
</cp:coreProperties>
</file>