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FF5" w:rsidRDefault="00952128" w:rsidP="00DD1FF5">
      <w:pPr>
        <w:shd w:val="clear" w:color="auto" w:fill="FFFFFF"/>
        <w:spacing w:after="0" w:line="240" w:lineRule="auto"/>
        <w:ind w:firstLine="709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Прокуратура разъясняет 2</w:t>
      </w:r>
      <w:r w:rsidR="00800552">
        <w:rPr>
          <w:rFonts w:ascii="Times New Roman" w:hAnsi="Times New Roman" w:cs="Times New Roman"/>
          <w:b/>
          <w:sz w:val="24"/>
          <w:szCs w:val="24"/>
        </w:rPr>
        <w:t>8</w:t>
      </w:r>
      <w:r w:rsidR="00DD1FF5">
        <w:rPr>
          <w:rFonts w:ascii="Times New Roman" w:hAnsi="Times New Roman" w:cs="Times New Roman"/>
          <w:b/>
          <w:sz w:val="24"/>
          <w:szCs w:val="24"/>
        </w:rPr>
        <w:t>.0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="00DD1FF5">
        <w:rPr>
          <w:rFonts w:ascii="Times New Roman" w:hAnsi="Times New Roman" w:cs="Times New Roman"/>
          <w:b/>
          <w:sz w:val="24"/>
          <w:szCs w:val="24"/>
        </w:rPr>
        <w:t>.202</w:t>
      </w:r>
      <w:r w:rsidR="003F6986">
        <w:rPr>
          <w:rFonts w:ascii="Times New Roman" w:hAnsi="Times New Roman" w:cs="Times New Roman"/>
          <w:b/>
          <w:sz w:val="24"/>
          <w:szCs w:val="24"/>
        </w:rPr>
        <w:t>1</w:t>
      </w:r>
    </w:p>
    <w:p w:rsidR="00800552" w:rsidRDefault="00800552" w:rsidP="00463575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предоставлении права сотрудникам уголовно-исполнительной системы объявлять предостережение о недопустимости действий, создающих условия для совершения правонарушений, </w:t>
      </w:r>
      <w:r w:rsidR="00463575">
        <w:rPr>
          <w:rFonts w:ascii="Times New Roman" w:hAnsi="Times New Roman" w:cs="Times New Roman"/>
          <w:b/>
          <w:sz w:val="24"/>
          <w:szCs w:val="24"/>
        </w:rPr>
        <w:t xml:space="preserve">либо недопустимости продолжения антиобщественного поведения 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800552" w:rsidRPr="00800552" w:rsidRDefault="00800552" w:rsidP="008005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0055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Федеральным законом от 26.05.2021 года «О внесении изменений в отдельные законодательные акты Российской Федерации» внесены поправки в Закон Российской Федерации «Об  учреждениях и органах, ис</w:t>
      </w:r>
      <w:bookmarkStart w:id="0" w:name="_GoBack"/>
      <w:bookmarkEnd w:id="0"/>
      <w:r w:rsidRPr="0080055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полняющих уголовные наказания в виде лишения свободы», Федеральный закон «О содержании под стражей подозреваемых и обвиняемых в совершении преступлений» и в Уголовно-исполнительный кодекс Российской Федерации.</w:t>
      </w:r>
    </w:p>
    <w:p w:rsidR="00800552" w:rsidRPr="00800552" w:rsidRDefault="00800552" w:rsidP="008005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80055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Установлено, что сотрудники уголовно-исполнительной системы для исполнения возложенных на них обязанностей имеют право объявлять лицам, находящимся на территориях учреждений, исполняющих наказания, и следственных изоляторов, а также прилегающих к ним территориях, на которых установлены режимные требования, обязательное для исполнения официальное предостережение о недопустимости действий, создающих условия для совершения преступлений и административных правонарушений, либо недопустимости продолжения антиобщественного поведения.</w:t>
      </w:r>
      <w:proofErr w:type="gramEnd"/>
    </w:p>
    <w:p w:rsidR="00800552" w:rsidRPr="00800552" w:rsidRDefault="00800552" w:rsidP="008005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0055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случае неисполнения требования, изложенного в предостережении, лица  могут быть привлечены к ответственности в соответствии с законодательством РФ.</w:t>
      </w:r>
    </w:p>
    <w:p w:rsidR="0074650F" w:rsidRPr="0074650F" w:rsidRDefault="0074650F" w:rsidP="007465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977C6" w:rsidRPr="00D977C6" w:rsidRDefault="00D977C6" w:rsidP="00D977C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9506F" w:rsidRPr="0049506F" w:rsidRDefault="0049506F" w:rsidP="0049506F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2C2EDE" w:rsidRPr="002C2EDE" w:rsidRDefault="002C2EDE" w:rsidP="002C2EDE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634F30" w:rsidRPr="00634F30" w:rsidRDefault="00634F30" w:rsidP="00634F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F0D6D" w:rsidRPr="003F0D6D" w:rsidRDefault="003F0D6D" w:rsidP="003F0D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D68DB" w:rsidRPr="003D68DB" w:rsidRDefault="003D68DB" w:rsidP="003D68D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71FCB" w:rsidRPr="00571FCB" w:rsidRDefault="00571FCB" w:rsidP="00571FCB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A6443C" w:rsidRPr="00A6443C" w:rsidRDefault="00A6443C" w:rsidP="00A6443C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FD4E5D" w:rsidRPr="00FD4E5D" w:rsidRDefault="00FD4E5D" w:rsidP="00FD4E5D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FA7901" w:rsidRPr="00FA7901" w:rsidRDefault="00FA7901" w:rsidP="00FA790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A4003F" w:rsidRPr="00A4003F" w:rsidRDefault="00A4003F" w:rsidP="004C61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Ind w:w="180" w:type="dxa"/>
        <w:tblLayout w:type="fixed"/>
        <w:tblCellMar>
          <w:top w:w="180" w:type="dxa"/>
          <w:left w:w="180" w:type="dxa"/>
          <w:bottom w:w="180" w:type="dxa"/>
          <w:right w:w="180" w:type="dxa"/>
        </w:tblCellMar>
        <w:tblLook w:val="0000" w:firstRow="0" w:lastRow="0" w:firstColumn="0" w:lastColumn="0" w:noHBand="0" w:noVBand="0"/>
      </w:tblPr>
      <w:tblGrid>
        <w:gridCol w:w="532"/>
        <w:gridCol w:w="9183"/>
      </w:tblGrid>
      <w:tr w:rsidR="00A4003F" w:rsidRPr="00A4003F">
        <w:tc>
          <w:tcPr>
            <w:tcW w:w="540" w:type="dxa"/>
            <w:vAlign w:val="center"/>
          </w:tcPr>
          <w:p w:rsidR="00A4003F" w:rsidRPr="00A4003F" w:rsidRDefault="00A4003F" w:rsidP="004C615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FFFCE1"/>
                <w:sz w:val="24"/>
                <w:szCs w:val="24"/>
              </w:rPr>
            </w:pPr>
            <w:r w:rsidRPr="00A4003F">
              <w:rPr>
                <w:rFonts w:ascii="Times New Roman" w:hAnsi="Times New Roman" w:cs="Times New Roman"/>
                <w:noProof/>
                <w:color w:val="FFFCE1"/>
                <w:position w:val="-1"/>
                <w:sz w:val="24"/>
                <w:szCs w:val="24"/>
                <w:lang w:eastAsia="ru-RU"/>
              </w:rPr>
              <w:drawing>
                <wp:inline distT="0" distB="0" distL="0" distR="0" wp14:anchorId="34DF8B2F" wp14:editId="7EEB4B8F">
                  <wp:extent cx="114300" cy="1428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7" w:type="dxa"/>
          </w:tcPr>
          <w:p w:rsidR="00A4003F" w:rsidRPr="00A4003F" w:rsidRDefault="00A4003F" w:rsidP="004C61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1FF5" w:rsidRPr="00244EF7" w:rsidRDefault="00DD1FF5" w:rsidP="003F6986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F690A" w:rsidRPr="003F6986" w:rsidRDefault="007F690A" w:rsidP="003F6986">
      <w:pPr>
        <w:spacing w:after="0" w:line="360" w:lineRule="auto"/>
        <w:jc w:val="both"/>
        <w:rPr>
          <w:sz w:val="24"/>
          <w:szCs w:val="24"/>
        </w:rPr>
      </w:pPr>
    </w:p>
    <w:sectPr w:rsidR="007F690A" w:rsidRPr="003F6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B27"/>
    <w:rsid w:val="00166B27"/>
    <w:rsid w:val="00244EF7"/>
    <w:rsid w:val="002C2EDE"/>
    <w:rsid w:val="003D68DB"/>
    <w:rsid w:val="003F0D6D"/>
    <w:rsid w:val="003F6986"/>
    <w:rsid w:val="00463575"/>
    <w:rsid w:val="0049506F"/>
    <w:rsid w:val="004C615F"/>
    <w:rsid w:val="00571FCB"/>
    <w:rsid w:val="005C3C29"/>
    <w:rsid w:val="00634F30"/>
    <w:rsid w:val="006D66A0"/>
    <w:rsid w:val="0074650F"/>
    <w:rsid w:val="007F690A"/>
    <w:rsid w:val="00800552"/>
    <w:rsid w:val="008C5E46"/>
    <w:rsid w:val="009051B2"/>
    <w:rsid w:val="00952128"/>
    <w:rsid w:val="00A4003F"/>
    <w:rsid w:val="00A6443C"/>
    <w:rsid w:val="00A80530"/>
    <w:rsid w:val="00AF3B98"/>
    <w:rsid w:val="00CF30A0"/>
    <w:rsid w:val="00D977C6"/>
    <w:rsid w:val="00DD1FF5"/>
    <w:rsid w:val="00FA7901"/>
    <w:rsid w:val="00FD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4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4E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4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4E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8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2021-06-23T04:29:00Z</dcterms:created>
  <dcterms:modified xsi:type="dcterms:W3CDTF">2021-06-23T04:29:00Z</dcterms:modified>
</cp:coreProperties>
</file>