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ПРОАКТИВ: СНИЛС на новорожденных теперь оформляется автоматически</w:t>
      </w:r>
    </w:p>
    <w:p>
      <w:pPr>
        <w:pStyle w:val="1"/>
        <w:spacing w:before="0" w:after="1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2"/>
        <w:spacing w:lineRule="auto" w:line="360"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УПФР в Краснослободском муниципальном районе РМ (межрайонное) напоминает, что СНИЛС на детей, родившихся, начиная с 15 июля 2020 года, оформляется проактивно. Теперь не нужно подавать заявление на оформление страхового свидетельства.  Пенсионный фонд самостоятельно пришлет номер в личный кабинет мамы. Соответствующий сервис реализован на портале Госуслуг.</w:t>
      </w:r>
    </w:p>
    <w:p>
      <w:pPr>
        <w:pStyle w:val="Style12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 появления в информационной системе ПФР сведений о рождении ребенка, поступивших из реестра ЗАГС, номер индивидуального лицевого счета ребенка будет оформлен автоматически и направлен в личный кабинет мамы на портале ЕПГУ.</w:t>
      </w:r>
    </w:p>
    <w:p>
      <w:pPr>
        <w:pStyle w:val="Style12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теперь семьи, в которых с середины июля 2020 года и позднее появится ребенок, получат информацию о номере его СНИЛС полностью в автоматическом режиме.</w:t>
      </w:r>
    </w:p>
    <w:p>
      <w:pPr>
        <w:pStyle w:val="Style12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Данный сервис доступен тем родителям, которые зарегистрированы на ЕПГУ. Чтобы оперативно получить уведомление об оформленном СНИЛС по электронной почте или в смс, необходимо выбрать соответствующие настройки в личном кабинете</w:t>
      </w:r>
    </w:p>
    <w:p>
      <w:pPr>
        <w:pStyle w:val="Style12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p>
      <w:pPr>
        <w:pStyle w:val="Style12"/>
        <w:spacing w:lineRule="auto" w:line="360"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2021-04-29T08:51:46Z</dcterms:created>
  <dc:language>ru-RU</dc:language>
  <dcterms:modified xsi:type="dcterms:W3CDTF">2021-04-29T08:58:19Z</dcterms:modified>
  <cp:revision>1</cp:revision>
</cp:coreProperties>
</file>