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2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Подробнее о том, </w:t>
      </w:r>
      <w:bookmarkStart w:id="0" w:name="__DdeLink__323_279653745"/>
      <w:r>
        <w:rPr>
          <w:rFonts w:ascii="Times New Roman" w:hAnsi="Times New Roman"/>
          <w:b w:val="false"/>
          <w:bCs w:val="false"/>
          <w:sz w:val="24"/>
          <w:szCs w:val="24"/>
        </w:rPr>
        <w:t>кто может оформить компенсационные выплаты по уходу за нетрудоспособным гражданином</w:t>
      </w:r>
      <w:bookmarkEnd w:id="0"/>
      <w:r>
        <w:rPr>
          <w:rFonts w:ascii="Times New Roman" w:hAnsi="Times New Roman"/>
          <w:b w:val="false"/>
          <w:bCs w:val="false"/>
          <w:sz w:val="24"/>
          <w:szCs w:val="24"/>
        </w:rPr>
        <w:t xml:space="preserve">, читайте на сайте ПФР: </w:t>
      </w:r>
      <w:hyperlink r:id="rId2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</w:rPr>
          <w:t>https://pfr.gov.ru/grazhdanam/invalidam/viplati_po_uh..</w:t>
        </w:r>
      </w:hyperlink>
      <w:r>
        <w:rPr>
          <w:rFonts w:ascii="Times New Roman" w:hAnsi="Times New Roman"/>
          <w:b w:val="false"/>
          <w:bCs w:val="false"/>
          <w:sz w:val="24"/>
          <w:szCs w:val="24"/>
        </w:rPr>
        <w:t xml:space="preserve">. </w:t>
      </w:r>
    </w:p>
    <w:p>
      <w:pPr>
        <w:pStyle w:val="1"/>
        <w:numPr>
          <w:ilvl w:val="0"/>
          <w:numId w:val="1"/>
        </w:numPr>
        <w:spacing w:before="0" w:after="120"/>
        <w:jc w:val="both"/>
        <w:rPr/>
      </w:pPr>
      <w:hyperlink r:id="rId3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</w:rPr>
          <w:t>#ПФР</w:t>
        </w:r>
      </w:hyperlink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hyperlink r:id="rId4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</w:rPr>
          <w:t>#важнознать</w:t>
        </w:r>
      </w:hyperlink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hyperlink r:id="rId5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</w:rPr>
          <w:t>#услугиПФР</w:t>
        </w:r>
      </w:hyperlink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hyperlink r:id="rId6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</w:rPr>
          <w:t>#COVID19</w:t>
        </w:r>
      </w:hyperlink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</w:p>
    <w:p>
      <w:pPr>
        <w:pStyle w:val="Style13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Style13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921385</wp:posOffset>
            </wp:positionH>
            <wp:positionV relativeFrom="paragraph">
              <wp:posOffset>187960</wp:posOffset>
            </wp:positionV>
            <wp:extent cx="4335145" cy="433514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invalidam%2Fviplati_po_uhody%2Fget_viplati_po_uhody%2F&amp;post=-37475973_457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91;&#1089;&#1083;&#1091;&#1075;&#1080;&#1055;&#1060;&#1056;" TargetMode="External"/><Relationship Id="rId6" Type="http://schemas.openxmlformats.org/officeDocument/2006/relationships/hyperlink" Target="https://vk.com/feed?section=search&amp;q=%23COVID19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2021-03-24T11:56:24Z</dcterms:created>
  <dc:language>ru-RU</dc:language>
  <dcterms:modified xsi:type="dcterms:W3CDTF">2021-03-24T11:59:15Z</dcterms:modified>
  <cp:revision>1</cp:revision>
</cp:coreProperties>
</file>