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государственных услуг, предоставляемых гражданам Пенсионным фондом Российской Федерации</w:t>
      </w:r>
    </w:p>
    <w:p>
      <w:pPr>
        <w:pStyle w:val="Style12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клиентской базе Пенсионного фонда РФ  сегодня относятся всё население - от младенцев, которых с первых недель после рождения в обязательном порядке регистрируют в системе обязательного пенсионного страхования, до граждан пожилого возраста, получающих в связи с достижением возраста 80 лет выплаты в повышенном размере. Каждый гражданин, начинающий официально работать, тем самым начинает и историю формирования своей пенсии. Услуги в ПФР получают граждане всех возрастов. По объёму и значимости выполняемых функций Пенсионный фонд РФ представляет собой самую крупную структуру, предоставляющую населению государственные услуги. </w:t>
      </w:r>
    </w:p>
    <w:p>
      <w:pPr>
        <w:pStyle w:val="Style12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2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услуг, предоставляемых Пенсионным фондом России</w:t>
      </w:r>
    </w:p>
    <w:tbl>
      <w:tblPr>
        <w:tblW w:w="9638" w:type="dxa"/>
        <w:jc w:val="left"/>
        <w:tblInd w:w="28" w:type="dxa"/>
        <w:tblBorders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5"/>
        <w:gridCol w:w="9013"/>
      </w:tblGrid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государственной услуги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Информирование зарегистрированных лиц о состоянии их индивидуальных лицевых счетов в системе обязательного пенсионного страхования согласно федеральным законам "Об индивидуальном (персонифицированном) учете в системе обязательного пенсионного страхования" и "Об инвестировании средств для финансирования накопительной пенсии в Российской Федерации"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 от граждан анкет в целях регистрации в системе индивидуального (персонифицированного) учета, в том числе прием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 от застрахованных лиц заявлений о добровольном вступлении в правоотношения по обязательному пенсионному страхованию в целях уплаты дополнительных страховых взносов на накопительную пенсию в соответствии с Федеральным законом от 30 апреля 2008 г. № 56-ФЗ "О дополнительных страховых взносах на накопительную пенсию и государственной поддержке формирования пенсионных накоплений"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страховых пенсий, накопительной пенсии и пенсий по государственному пенсионному обеспечению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Выплата страховых пенсий, накопительной пенсии и пенсий по государственному пенсионному обеспечению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страховых пенсий, накопительной пенсии и пенсий по государственному пенсионному обеспечению гражданам, выехавшим на постоянное жительство за пределы территории Российской Федерации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Выплата страховых пенсий, накопительной пенсии и пенсий по государственному пенсионному обеспечению гражданам, выезжающим (выехавшим) на постоянное жительство за пределы территории Российской Федерации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федеральной социальной доплаты к пенсии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и выплата дополнительного ежемесячного материального обеспечения за выдающиеся достижения и особые заслуги перед Российской Федерацией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и выплата дополнительного социального обеспечения членам летных экипажей воздушных судов гражданской авиации и ежемесячной доплаты к пенсии отдельным категориям работников организаций угольной промышленности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Предоставление компенсации расходов на оплату стоимости проезда к месту отдыха на территории Российской Федерации и обратно пенсионерам, являющимся получателями страховых пенсий по старости и по инвалидности и проживающим в районах Крайнего Севера и приравненных к ним местностях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Предоставление компенсации расходов, связанных с переездом из районов Крайнего Севера и приравненных к ним местностей, лицам, являющимся получателями страховых пенсий и (или) пенсий по государственному пенсионному обеспечению, и членам их семей, находящимся на их иждивении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ежемесячной денежной выплаты отдельным категориям граждан в Российской Федерации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Информирование граждан о предоставлении государственной социальной помощи в виде набора социальных услуг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ежемесячных выплат лицам, осуществляющим уход за детьми-инвалидами или инвалидами с детства I группы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компенсационных выплат неработающим трудоспособным лицам, осуществляющим уход за нетрудоспособными гражданами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Выдача государственного сертификата на материнский (семейный) капитал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Рассмотрение заявления о распоряжении средствами (частью средств) материнского (семейного) капитала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Информирование граждан о размере материнского (семейного) капитала (его оставшейся части)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 от страхователей реестров застрахованных лиц о перечислении дополнительных страховых взносов на накопительную пенсию в соответствии с Федеральным законом "О дополнительных страховых взносах на накопительную пенсию и государственной поддержке формирования пенсионных накоплений"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Прием, рассмотрение заявлений (уведомлений) застрахованных лиц в целях реализации ими прав при формировании и инвестировании средств пенсионных накоплений и принятие решений по ним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 заявления застрахованного лица о распределении средств пенсионных накоплений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 от плательщиков страховых взносов расчетов по начисленным и уплаченным страховым взносам на обязательное пенсионное страхование и обязательное медицинское страхование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Информирование граждан, признанных в установленном порядке инвалидами, о сведениях, содержащихся о них в федеральной государственной информационной системе "Федеральный реестр инвалидов"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Информирование граждан о сведениях, содержащихся о них в федеральной государственной информационной системе "Единая государственная информационная система социального обеспечения"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Информирование граждан об отнесении к категории граждан предпенсионного возраста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 от застрахованных лиц заявлений о корректировке сведений индивидуального (персонифицированного) учета и внесении уточнений (дополнений) в индивидуальный лицевой счет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Предоставление сведений о трудовой деятельности зарегистрированного лица, содержащихся в его индивидуальном лицевом счете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 заявлений для размещения сведений о транспортном средстве, управляемом инвалидом, или транспортном средстве, перевозящем инвалида и (или) ребенка-инвалида, в федеральной государственной информационной системе «Федеральный реестр инвалидов»</w:t>
            </w:r>
          </w:p>
        </w:tc>
      </w:tr>
      <w:tr>
        <w:trPr/>
        <w:tc>
          <w:tcPr>
            <w:tcW w:w="625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</w:t>
            </w:r>
          </w:p>
        </w:tc>
        <w:tc>
          <w:tcPr>
            <w:tcW w:w="9013" w:type="dxa"/>
            <w:tcBorders/>
            <w:shd w:fill="auto" w:val="clear"/>
            <w:vAlign w:val="center"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Выдача свидетельства пенсионера</w:t>
            </w:r>
          </w:p>
        </w:tc>
      </w:tr>
    </w:tbl>
    <w:p>
      <w:pPr>
        <w:pStyle w:val="Style12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Style19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2021-03-11T15:00:43Z</dcterms:created>
  <dc:language>ru-RU</dc:language>
  <dcterms:modified xsi:type="dcterms:W3CDTF">2021-03-15T12:35:09Z</dcterms:modified>
  <cp:revision>1</cp:revision>
</cp:coreProperties>
</file>