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E2B" w:rsidRDefault="00DE4E2B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293" w:rsidRPr="005139A1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9A1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</w:p>
    <w:p w:rsidR="009C5799" w:rsidRPr="005139A1" w:rsidRDefault="00937F2F" w:rsidP="00A443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9A1">
        <w:rPr>
          <w:rFonts w:ascii="Times New Roman" w:hAnsi="Times New Roman" w:cs="Times New Roman"/>
          <w:b/>
          <w:sz w:val="28"/>
          <w:szCs w:val="28"/>
        </w:rPr>
        <w:t xml:space="preserve">Старошайговского </w:t>
      </w:r>
      <w:r w:rsidR="00C63293" w:rsidRPr="005139A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</w:t>
      </w:r>
    </w:p>
    <w:p w:rsidR="009C5799" w:rsidRPr="005139A1" w:rsidRDefault="00F661CF" w:rsidP="009C5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5139A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1. </w:t>
      </w:r>
      <w:r w:rsidR="009C5799" w:rsidRPr="005139A1">
        <w:rPr>
          <w:rFonts w:ascii="Times New Roman" w:hAnsi="Times New Roman" w:cs="Times New Roman"/>
          <w:b/>
          <w:sz w:val="28"/>
          <w:szCs w:val="28"/>
          <w:highlight w:val="yellow"/>
        </w:rPr>
        <w:t>Наименование ниши</w:t>
      </w:r>
    </w:p>
    <w:p w:rsidR="00B33569" w:rsidRDefault="00B33569" w:rsidP="00FE39F7">
      <w:pPr>
        <w:rPr>
          <w:rFonts w:ascii="Times New Roman" w:hAnsi="Times New Roman" w:cs="Times New Roman"/>
          <w:b/>
          <w:sz w:val="28"/>
          <w:szCs w:val="28"/>
        </w:rPr>
      </w:pPr>
      <w:r w:rsidRPr="005139A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Выращивание черной </w:t>
      </w:r>
      <w:r w:rsidRPr="00937F2F">
        <w:rPr>
          <w:rFonts w:ascii="Times New Roman" w:hAnsi="Times New Roman" w:cs="Times New Roman"/>
          <w:b/>
          <w:sz w:val="28"/>
          <w:szCs w:val="28"/>
          <w:highlight w:val="yellow"/>
        </w:rPr>
        <w:t>смородины на открытом грунте</w:t>
      </w:r>
    </w:p>
    <w:p w:rsidR="00A443D8" w:rsidRPr="00B33569" w:rsidRDefault="00A443D8" w:rsidP="00FE39F7">
      <w:pPr>
        <w:rPr>
          <w:rFonts w:ascii="Times New Roman" w:hAnsi="Times New Roman" w:cs="Times New Roman"/>
          <w:b/>
          <w:sz w:val="28"/>
          <w:szCs w:val="28"/>
        </w:rPr>
      </w:pPr>
      <w:r w:rsidRPr="00A443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03663" cy="1828800"/>
            <wp:effectExtent l="19050" t="0" r="0" b="0"/>
            <wp:docPr id="18" name="Рисунок 1" descr="https://sveklon.ru/wp-content/uploads/2018/05/smorodina-yadre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veklon.ru/wp-content/uploads/2018/05/smorodina-yadrenay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666" cy="1831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9F7" w:rsidRPr="00DE4E2B" w:rsidRDefault="009F0529" w:rsidP="00FE39F7">
      <w:pPr>
        <w:rPr>
          <w:rFonts w:ascii="Times New Roman" w:hAnsi="Times New Roman" w:cs="Times New Roman"/>
          <w:sz w:val="24"/>
          <w:szCs w:val="24"/>
        </w:rPr>
      </w:pPr>
      <w:r w:rsidRPr="00DE4E2B">
        <w:rPr>
          <w:rFonts w:ascii="Times New Roman" w:hAnsi="Times New Roman" w:cs="Times New Roman"/>
          <w:sz w:val="24"/>
          <w:szCs w:val="24"/>
        </w:rPr>
        <w:t xml:space="preserve">Смородина достаточно неприхотливое растение. </w:t>
      </w:r>
      <w:r w:rsidR="005139A1">
        <w:rPr>
          <w:rFonts w:ascii="Times New Roman" w:hAnsi="Times New Roman" w:cs="Times New Roman"/>
          <w:sz w:val="24"/>
          <w:szCs w:val="24"/>
        </w:rPr>
        <w:t xml:space="preserve"> </w:t>
      </w:r>
      <w:r w:rsidRPr="00DE4E2B">
        <w:rPr>
          <w:rFonts w:ascii="Times New Roman" w:hAnsi="Times New Roman" w:cs="Times New Roman"/>
          <w:sz w:val="24"/>
          <w:szCs w:val="24"/>
        </w:rPr>
        <w:t>Зимостойкость – важное преимущество выращивания черной смородины перед многими другими ягодами. Смородине, как и многим ягодам характерна скороспелость. Ягода с наилучшими показателями переносит заморозку. Сохраняются все вкусовые и полезные свойства.</w:t>
      </w:r>
      <w:r w:rsidR="00671A5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" o:spid="_x0000_s1031" style="position:absolute;z-index:251662336;visibility:visible;mso-position-horizontal-relative:text;mso-position-vertical-relative:text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" strokecolor="black [3040]"/>
        </w:pict>
      </w:r>
    </w:p>
    <w:p w:rsidR="006239D4" w:rsidRDefault="006239D4" w:rsidP="005427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0" w:type="auto"/>
        <w:tblLook w:val="04A0"/>
      </w:tblPr>
      <w:tblGrid>
        <w:gridCol w:w="5778"/>
        <w:gridCol w:w="4111"/>
      </w:tblGrid>
      <w:tr w:rsidR="006239D4" w:rsidTr="00937F2F">
        <w:trPr>
          <w:trHeight w:val="542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111" w:type="dxa"/>
          </w:tcPr>
          <w:p w:rsidR="006239D4" w:rsidRPr="00DE4E2B" w:rsidRDefault="00937F2F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E4E2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Соответствие приоритетам развития района, повышение инвестиционной привлекательности территории, увеличение налогов в бюджет, повышение занятости населения за счёт создания новых рабочих мест.</w:t>
            </w:r>
          </w:p>
        </w:tc>
      </w:tr>
      <w:tr w:rsidR="006239D4" w:rsidTr="00937F2F">
        <w:trPr>
          <w:trHeight w:val="283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111" w:type="dxa"/>
          </w:tcPr>
          <w:p w:rsidR="006239D4" w:rsidRPr="00937F2F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239D4" w:rsidTr="00937F2F">
        <w:trPr>
          <w:trHeight w:val="379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111" w:type="dxa"/>
          </w:tcPr>
          <w:p w:rsidR="006239D4" w:rsidRPr="00DE4E2B" w:rsidRDefault="00937F2F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DE4E2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Потенциальная емкость рынка сбыта в год - 13,0 млн.руб</w:t>
            </w: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6239D4" w:rsidRDefault="00FE39F7" w:rsidP="005427B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6239D4" w:rsidRPr="00DE4E2B" w:rsidRDefault="00937F2F" w:rsidP="005427BF">
      <w:pPr>
        <w:pStyle w:val="Default"/>
        <w:jc w:val="both"/>
        <w:rPr>
          <w:rFonts w:ascii="Times New Roman" w:hAnsi="Times New Roman" w:cs="Times New Roman"/>
        </w:rPr>
      </w:pPr>
      <w:r w:rsidRPr="00DE4E2B">
        <w:rPr>
          <w:rFonts w:ascii="Times New Roman" w:hAnsi="Times New Roman" w:cs="Times New Roman"/>
          <w:i/>
          <w:iCs/>
        </w:rPr>
        <w:t>На данный момент в Старошайговском муниципальном районе отсутствует предприятие по выращиванию смородины. Высокая потенциальная оценка рынка сбыта продукции.</w:t>
      </w:r>
    </w:p>
    <w:p w:rsidR="00DE4E2B" w:rsidRDefault="00FE39F7" w:rsidP="00DE4E2B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</w:t>
      </w:r>
      <w:r w:rsidR="00DE4E2B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Старошайговский муниципальный район </w:t>
      </w: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DE4E2B" w:rsidRPr="00DE4E2B" w:rsidRDefault="00DE4E2B" w:rsidP="00DE4E2B">
      <w:pPr>
        <w:pStyle w:val="Default"/>
        <w:jc w:val="both"/>
        <w:rPr>
          <w:rFonts w:ascii="Times New Roman" w:hAnsi="Times New Roman" w:cs="Times New Roman"/>
          <w:i/>
          <w:iCs/>
        </w:rPr>
      </w:pPr>
      <w:r w:rsidRPr="00DE4E2B">
        <w:rPr>
          <w:rFonts w:ascii="Times New Roman" w:hAnsi="Times New Roman" w:cs="Times New Roman"/>
          <w:i/>
          <w:iCs/>
        </w:rPr>
        <w:t>Полив из естественного прудообразования .</w:t>
      </w:r>
      <w:r w:rsidRPr="00DE4E2B">
        <w:t xml:space="preserve"> </w:t>
      </w:r>
      <w:r w:rsidRPr="00DE4E2B">
        <w:rPr>
          <w:rFonts w:ascii="Times New Roman" w:hAnsi="Times New Roman" w:cs="Times New Roman"/>
          <w:i/>
          <w:iCs/>
        </w:rPr>
        <w:t>(3,2 тыс. кубометров)</w:t>
      </w:r>
    </w:p>
    <w:p w:rsidR="006239D4" w:rsidRPr="006239D4" w:rsidRDefault="006239D4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6239D4" w:rsidRDefault="00FE39F7" w:rsidP="005427B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tbl>
      <w:tblPr>
        <w:tblStyle w:val="a7"/>
        <w:tblW w:w="0" w:type="auto"/>
        <w:tblLook w:val="04A0"/>
      </w:tblPr>
      <w:tblGrid>
        <w:gridCol w:w="4928"/>
        <w:gridCol w:w="4961"/>
      </w:tblGrid>
      <w:tr w:rsidR="00C623A1" w:rsidRPr="00DE4E2B" w:rsidTr="00DE4E2B">
        <w:trPr>
          <w:trHeight w:val="382"/>
        </w:trPr>
        <w:tc>
          <w:tcPr>
            <w:tcW w:w="4928" w:type="dxa"/>
          </w:tcPr>
          <w:p w:rsidR="00C623A1" w:rsidRPr="00C63293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961" w:type="dxa"/>
          </w:tcPr>
          <w:p w:rsidR="00C623A1" w:rsidRPr="00DE4E2B" w:rsidRDefault="00DE4E2B" w:rsidP="00DE4E2B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Старошайговский район, Мельцанское сельское поселение, с. Мельцаны</w:t>
            </w:r>
          </w:p>
        </w:tc>
      </w:tr>
      <w:tr w:rsidR="00DE4E2B" w:rsidRPr="00DE4E2B" w:rsidTr="00DE4E2B">
        <w:trPr>
          <w:trHeight w:val="283"/>
        </w:trPr>
        <w:tc>
          <w:tcPr>
            <w:tcW w:w="4928" w:type="dxa"/>
          </w:tcPr>
          <w:p w:rsidR="00DE4E2B" w:rsidRPr="00C63293" w:rsidRDefault="00DE4E2B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4961" w:type="dxa"/>
          </w:tcPr>
          <w:p w:rsidR="00DE4E2B" w:rsidRPr="00DE4E2B" w:rsidRDefault="00DE4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sz w:val="20"/>
                <w:szCs w:val="20"/>
              </w:rPr>
              <w:t>109 га, земли с/х назначения- собственность Республики Мордовия</w:t>
            </w:r>
          </w:p>
        </w:tc>
      </w:tr>
      <w:tr w:rsidR="00DE4E2B" w:rsidRPr="00DE4E2B" w:rsidTr="00DE4E2B">
        <w:trPr>
          <w:trHeight w:val="283"/>
        </w:trPr>
        <w:tc>
          <w:tcPr>
            <w:tcW w:w="4928" w:type="dxa"/>
          </w:tcPr>
          <w:p w:rsidR="00DE4E2B" w:rsidRPr="00C63293" w:rsidRDefault="00DE4E2B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961" w:type="dxa"/>
          </w:tcPr>
          <w:p w:rsidR="00DE4E2B" w:rsidRPr="00DE4E2B" w:rsidRDefault="00DE4E2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0,7 км от газопровода труба диаметром 219 мм, давление 3,5 кг/с см3, мощность      780 м3/ч.. </w:t>
            </w:r>
          </w:p>
        </w:tc>
      </w:tr>
      <w:tr w:rsidR="00DE4E2B" w:rsidRPr="00DE4E2B" w:rsidTr="00DE4E2B">
        <w:trPr>
          <w:trHeight w:val="283"/>
        </w:trPr>
        <w:tc>
          <w:tcPr>
            <w:tcW w:w="4928" w:type="dxa"/>
          </w:tcPr>
          <w:p w:rsidR="00DE4E2B" w:rsidRPr="00C63293" w:rsidRDefault="00DE4E2B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4961" w:type="dxa"/>
          </w:tcPr>
          <w:p w:rsidR="00DE4E2B" w:rsidRPr="00DE4E2B" w:rsidRDefault="00DE4E2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VBI-10,0 кВт яч 1 ПС с. Авгуры       в 0,3 км</w:t>
            </w:r>
          </w:p>
        </w:tc>
      </w:tr>
      <w:tr w:rsidR="00DE4E2B" w:rsidRPr="00DE4E2B" w:rsidTr="00DE4E2B">
        <w:trPr>
          <w:trHeight w:val="283"/>
        </w:trPr>
        <w:tc>
          <w:tcPr>
            <w:tcW w:w="4928" w:type="dxa"/>
          </w:tcPr>
          <w:p w:rsidR="00DE4E2B" w:rsidRPr="006239D4" w:rsidRDefault="00DE4E2B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bookmarkStart w:id="0" w:name="_GoBack"/>
            <w:bookmarkEnd w:id="0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(+/-)</w:t>
            </w:r>
          </w:p>
        </w:tc>
        <w:tc>
          <w:tcPr>
            <w:tcW w:w="4961" w:type="dxa"/>
          </w:tcPr>
          <w:p w:rsidR="00DE4E2B" w:rsidRPr="00DE4E2B" w:rsidRDefault="00DE4E2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наличие пруда (3,2 тыс. кубометров)</w:t>
            </w:r>
          </w:p>
        </w:tc>
      </w:tr>
      <w:tr w:rsidR="00DE4E2B" w:rsidRPr="00DE4E2B" w:rsidTr="00DE4E2B">
        <w:trPr>
          <w:trHeight w:val="283"/>
        </w:trPr>
        <w:tc>
          <w:tcPr>
            <w:tcW w:w="4928" w:type="dxa"/>
          </w:tcPr>
          <w:p w:rsidR="00DE4E2B" w:rsidRPr="00F661CF" w:rsidRDefault="00DE4E2B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а(+/-)</w:t>
            </w:r>
          </w:p>
        </w:tc>
        <w:tc>
          <w:tcPr>
            <w:tcW w:w="4961" w:type="dxa"/>
          </w:tcPr>
          <w:p w:rsidR="00DE4E2B" w:rsidRPr="00DE4E2B" w:rsidRDefault="00DE4E2B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E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автомобильной дороги 100 метров</w:t>
            </w:r>
          </w:p>
        </w:tc>
      </w:tr>
    </w:tbl>
    <w:p w:rsidR="00C623A1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DE4E2B" w:rsidRPr="006239D4" w:rsidRDefault="00DE4E2B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5427BF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</w:t>
      </w:r>
      <w:r w:rsidR="00DE4E2B" w:rsidRPr="00DE4E2B">
        <w:rPr>
          <w:rFonts w:ascii="Times New Roman" w:hAnsi="Times New Roman" w:cs="Times New Roman"/>
          <w:sz w:val="24"/>
          <w:szCs w:val="24"/>
        </w:rPr>
        <w:t>земли сельскохозяйственного назначения</w:t>
      </w:r>
      <w:r w:rsidR="00DE4E2B">
        <w:rPr>
          <w:rFonts w:ascii="Times New Roman" w:hAnsi="Times New Roman" w:cs="Times New Roman"/>
          <w:sz w:val="24"/>
          <w:szCs w:val="24"/>
        </w:rPr>
        <w:t>.</w:t>
      </w:r>
      <w:r w:rsidR="00DE4E2B" w:rsidRPr="00C632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DE4E2B" w:rsidRPr="00DE4E2B">
        <w:rPr>
          <w:rFonts w:ascii="Times New Roman" w:hAnsi="Times New Roman" w:cs="Times New Roman"/>
          <w:sz w:val="24"/>
          <w:szCs w:val="24"/>
        </w:rPr>
        <w:t>Для введения сельского хозяйства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DE4E2B">
        <w:rPr>
          <w:rFonts w:ascii="Times New Roman" w:hAnsi="Times New Roman" w:cs="Times New Roman"/>
          <w:sz w:val="24"/>
          <w:szCs w:val="24"/>
        </w:rPr>
        <w:t xml:space="preserve"> </w:t>
      </w:r>
      <w:r w:rsidR="00A30320"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 w:rsidR="00A30320">
        <w:rPr>
          <w:rFonts w:ascii="Times New Roman" w:hAnsi="Times New Roman" w:cs="Times New Roman"/>
          <w:sz w:val="24"/>
          <w:szCs w:val="24"/>
        </w:rPr>
        <w:t xml:space="preserve"> </w:t>
      </w:r>
      <w:r w:rsidR="00DE4E2B">
        <w:rPr>
          <w:rFonts w:ascii="Times New Roman" w:hAnsi="Times New Roman" w:cs="Times New Roman"/>
          <w:sz w:val="24"/>
          <w:szCs w:val="24"/>
        </w:rPr>
        <w:t>–</w:t>
      </w:r>
      <w:r w:rsidR="00A30320">
        <w:rPr>
          <w:rFonts w:ascii="Times New Roman" w:hAnsi="Times New Roman" w:cs="Times New Roman"/>
          <w:sz w:val="24"/>
          <w:szCs w:val="24"/>
        </w:rPr>
        <w:t xml:space="preserve"> </w:t>
      </w:r>
      <w:r w:rsidR="00DE4E2B">
        <w:rPr>
          <w:rFonts w:ascii="Times New Roman" w:hAnsi="Times New Roman" w:cs="Times New Roman"/>
          <w:sz w:val="24"/>
          <w:szCs w:val="24"/>
        </w:rPr>
        <w:t>173,6</w:t>
      </w:r>
      <w:r w:rsidR="00A30320">
        <w:rPr>
          <w:rFonts w:ascii="Times New Roman" w:hAnsi="Times New Roman" w:cs="Times New Roman"/>
          <w:sz w:val="24"/>
          <w:szCs w:val="24"/>
        </w:rPr>
        <w:t xml:space="preserve">   га.</w:t>
      </w:r>
      <w:r w:rsidR="00906367">
        <w:rPr>
          <w:rFonts w:ascii="Times New Roman" w:hAnsi="Times New Roman" w:cs="Times New Roman"/>
          <w:sz w:val="24"/>
          <w:szCs w:val="24"/>
        </w:rPr>
        <w:t xml:space="preserve"> Свободная площадь 109,0 га.</w:t>
      </w:r>
    </w:p>
    <w:p w:rsidR="00C623A1" w:rsidRDefault="00671A59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A5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" o:spid="_x0000_s1027" style="position:absolute;left:0;text-align:left;margin-left:126.85pt;margin-top:10.05pt;width:231pt;height:15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yWUuc9sCAACbBQAADgAAAAAAAAAAAAAAAAAu&#10;AgAAZHJzL2Uyb0RvYy54bWxQSwECLQAUAAYACAAAACEAUrnBQeAAAAAKAQAADwAAAAAAAAAAAAAA&#10;AAA1BQAAZHJzL2Rvd25yZXYueG1sUEsFBgAAAAAEAAQA8wAAAEIGAAAAAA==&#10;" strokeweight="0">
            <v:textbox inset="0,0,0,0">
              <w:txbxContent>
                <w:p w:rsidR="00C623A1" w:rsidRPr="007A23AC" w:rsidRDefault="00DE19F3" w:rsidP="00C623A1">
                  <w:pPr>
                    <w:spacing w:after="0" w:line="240" w:lineRule="auto"/>
                    <w:rPr>
                      <w:rFonts w:eastAsia="Symbol"/>
                      <w:b/>
                      <w:sz w:val="28"/>
                      <w:szCs w:val="28"/>
                      <w:lang w:eastAsia="zh-CN"/>
                    </w:rPr>
                  </w:pPr>
                  <w:r w:rsidRPr="00DE19F3">
                    <w:rPr>
                      <w:rFonts w:eastAsia="Symbol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3089910" cy="2038901"/>
                        <wp:effectExtent l="19050" t="0" r="0" b="0"/>
                        <wp:docPr id="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2814" cy="20474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623A1" w:rsidRPr="00B10899" w:rsidRDefault="00C623A1" w:rsidP="00DE19F3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5B1B9B" w:rsidRDefault="005B1B9B"/>
              </w:txbxContent>
            </v:textbox>
          </v:rect>
        </w:pict>
      </w: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E4E2B" w:rsidRDefault="00DE4E2B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E4E2B" w:rsidRDefault="00DE4E2B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E39F7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</w:t>
      </w:r>
      <w:r w:rsidR="00E712B9">
        <w:rPr>
          <w:rFonts w:ascii="Times New Roman" w:hAnsi="Times New Roman" w:cs="Times New Roman"/>
          <w:sz w:val="24"/>
          <w:szCs w:val="24"/>
        </w:rPr>
        <w:t xml:space="preserve">, </w:t>
      </w:r>
      <w:r w:rsidR="005139A1">
        <w:rPr>
          <w:rFonts w:ascii="Times New Roman" w:hAnsi="Times New Roman" w:cs="Times New Roman"/>
          <w:sz w:val="24"/>
          <w:szCs w:val="24"/>
        </w:rPr>
        <w:t xml:space="preserve">Старошайговский </w:t>
      </w:r>
      <w:r w:rsidR="00E712B9">
        <w:rPr>
          <w:rFonts w:ascii="Times New Roman" w:hAnsi="Times New Roman" w:cs="Times New Roman"/>
          <w:sz w:val="24"/>
          <w:szCs w:val="24"/>
        </w:rPr>
        <w:t xml:space="preserve">муниципальный район, </w:t>
      </w:r>
      <w:r w:rsidR="005139A1">
        <w:rPr>
          <w:rFonts w:ascii="Times New Roman" w:hAnsi="Times New Roman" w:cs="Times New Roman"/>
          <w:sz w:val="24"/>
          <w:szCs w:val="24"/>
        </w:rPr>
        <w:t>с. Мельцаны</w:t>
      </w:r>
      <w:r w:rsidR="00906367">
        <w:rPr>
          <w:rFonts w:ascii="Times New Roman" w:hAnsi="Times New Roman" w:cs="Times New Roman"/>
          <w:sz w:val="24"/>
          <w:szCs w:val="24"/>
        </w:rPr>
        <w:t>, ул. Ремесленная</w:t>
      </w:r>
    </w:p>
    <w:p w:rsidR="00F661CF" w:rsidRDefault="00F661CF" w:rsidP="00F66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1CF" w:rsidRPr="005139A1" w:rsidRDefault="00F661CF" w:rsidP="00F661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5139A1">
        <w:rPr>
          <w:rFonts w:ascii="Times New Roman" w:hAnsi="Times New Roman" w:cs="Times New Roman"/>
          <w:b/>
          <w:sz w:val="28"/>
          <w:szCs w:val="28"/>
          <w:highlight w:val="yellow"/>
        </w:rPr>
        <w:t>2. Наименование ниши</w:t>
      </w:r>
    </w:p>
    <w:p w:rsidR="009933E8" w:rsidRDefault="009933E8" w:rsidP="00F661CF">
      <w:pPr>
        <w:rPr>
          <w:rFonts w:ascii="Times New Roman" w:hAnsi="Times New Roman" w:cs="Times New Roman"/>
          <w:sz w:val="28"/>
          <w:szCs w:val="28"/>
        </w:rPr>
      </w:pPr>
      <w:r w:rsidRPr="005139A1">
        <w:rPr>
          <w:rFonts w:ascii="Times New Roman" w:hAnsi="Times New Roman" w:cs="Times New Roman"/>
          <w:b/>
          <w:sz w:val="28"/>
          <w:szCs w:val="28"/>
          <w:highlight w:val="yellow"/>
        </w:rPr>
        <w:t>Организация рекреационного туризма. Туристическая база отдыха</w:t>
      </w:r>
      <w:r w:rsidR="005139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28C">
        <w:rPr>
          <w:noProof/>
          <w:lang w:eastAsia="ru-RU"/>
        </w:rPr>
        <w:drawing>
          <wp:inline distT="0" distB="0" distL="0" distR="0">
            <wp:extent cx="2779810" cy="1653646"/>
            <wp:effectExtent l="19050" t="0" r="1490" b="0"/>
            <wp:docPr id="6" name="Рисунок 4" descr="https://im0-tub-ru.yandex.net/i?id=6d21a8b08c08659e80d75282a6e05582&amp;ref=rim&amp;n=33&amp;w=225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6d21a8b08c08659e80d75282a6e05582&amp;ref=rim&amp;n=33&amp;w=225&amp;h=15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299" cy="1654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4D23">
        <w:rPr>
          <w:rFonts w:ascii="Times New Roman" w:hAnsi="Times New Roman" w:cs="Times New Roman"/>
          <w:sz w:val="28"/>
          <w:szCs w:val="28"/>
        </w:rPr>
        <w:t xml:space="preserve">  </w:t>
      </w:r>
      <w:r w:rsidR="00A14D23">
        <w:rPr>
          <w:noProof/>
          <w:lang w:eastAsia="ru-RU"/>
        </w:rPr>
        <w:drawing>
          <wp:inline distT="0" distB="0" distL="0" distR="0">
            <wp:extent cx="2660540" cy="1653871"/>
            <wp:effectExtent l="19050" t="0" r="6460" b="0"/>
            <wp:docPr id="13" name="Рисунок 13" descr="http://investrm.ru/upload/iblock/fe6/fe6adced8941a858ea8cd3389f120d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vestrm.ru/upload/iblock/fe6/fe6adced8941a858ea8cd3389f120dd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40" cy="165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9A1" w:rsidRPr="005139A1" w:rsidRDefault="005139A1" w:rsidP="00F661CF">
      <w:pPr>
        <w:rPr>
          <w:rFonts w:ascii="Times New Roman" w:hAnsi="Times New Roman" w:cs="Times New Roman"/>
          <w:sz w:val="24"/>
          <w:szCs w:val="24"/>
        </w:rPr>
      </w:pPr>
      <w:r w:rsidRPr="005139A1">
        <w:rPr>
          <w:rFonts w:ascii="Times New Roman" w:hAnsi="Times New Roman" w:cs="Times New Roman"/>
          <w:sz w:val="24"/>
          <w:szCs w:val="24"/>
        </w:rPr>
        <w:t xml:space="preserve">На базе детского оздоровительного лагеря "Сосновый бор".  </w:t>
      </w:r>
    </w:p>
    <w:p w:rsidR="00F661CF" w:rsidRPr="005139A1" w:rsidRDefault="005139A1" w:rsidP="00F661CF">
      <w:pPr>
        <w:rPr>
          <w:rFonts w:ascii="Times New Roman" w:hAnsi="Times New Roman" w:cs="Times New Roman"/>
          <w:sz w:val="24"/>
          <w:szCs w:val="24"/>
        </w:rPr>
      </w:pPr>
      <w:r w:rsidRPr="005139A1">
        <w:rPr>
          <w:rFonts w:ascii="Times New Roman" w:hAnsi="Times New Roman" w:cs="Times New Roman"/>
          <w:sz w:val="24"/>
          <w:szCs w:val="24"/>
        </w:rPr>
        <w:t>Рекреационный туризм может включать в себя охоту, рыбалку, так как рядом сосновый  лес,  протекает река Сивинь</w:t>
      </w:r>
      <w:r w:rsidR="00671A5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" o:spid="_x0000_s1030" style="position:absolute;z-index:251666432;visibility:visible;mso-position-horizontal-relative:text;mso-position-vertical-relative:text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"/>
        </w:pi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/>
      </w:tblPr>
      <w:tblGrid>
        <w:gridCol w:w="5778"/>
        <w:gridCol w:w="4253"/>
      </w:tblGrid>
      <w:tr w:rsidR="00937F2F" w:rsidTr="00937F2F">
        <w:trPr>
          <w:trHeight w:val="542"/>
        </w:trPr>
        <w:tc>
          <w:tcPr>
            <w:tcW w:w="5778" w:type="dxa"/>
          </w:tcPr>
          <w:p w:rsidR="00937F2F" w:rsidRPr="00C63293" w:rsidRDefault="00937F2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937F2F" w:rsidRP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7F2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Соответствие приоритетам развития района, повышение инвестиционной привлекательности территории, увеличение налогов в бюджет, повышение занятости населения за счёт создания новых рабочих мест.</w:t>
            </w:r>
          </w:p>
        </w:tc>
      </w:tr>
      <w:tr w:rsidR="00937F2F" w:rsidTr="00937F2F">
        <w:trPr>
          <w:trHeight w:val="283"/>
        </w:trPr>
        <w:tc>
          <w:tcPr>
            <w:tcW w:w="5778" w:type="dxa"/>
          </w:tcPr>
          <w:p w:rsidR="00937F2F" w:rsidRPr="00C63293" w:rsidRDefault="00937F2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937F2F" w:rsidRDefault="00937F2F" w:rsidP="00D612C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937F2F" w:rsidTr="00937F2F">
        <w:trPr>
          <w:trHeight w:val="379"/>
        </w:trPr>
        <w:tc>
          <w:tcPr>
            <w:tcW w:w="5778" w:type="dxa"/>
          </w:tcPr>
          <w:p w:rsidR="00937F2F" w:rsidRPr="00C63293" w:rsidRDefault="00937F2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937F2F" w:rsidRDefault="00937F2F" w:rsidP="00D612C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F661CF" w:rsidRPr="005139A1" w:rsidRDefault="005139A1" w:rsidP="00F661CF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139A1">
        <w:rPr>
          <w:rFonts w:ascii="Times New Roman" w:hAnsi="Times New Roman" w:cs="Times New Roman"/>
          <w:i/>
          <w:iCs/>
          <w:sz w:val="22"/>
          <w:szCs w:val="22"/>
        </w:rPr>
        <w:lastRenderedPageBreak/>
        <w:t>На территории Старошайговского муниципального района функционирует  туристская база отдыха «Отрада», где гости могут заниматься волейболом, бадминтоном, футболом, рыбалкой и др.. Объектами экскурсионного туризма являются музеи, архитектурные и исторические памятники и другие объекты показа (этнографический музей Старотеризморгского центра национальной культуры; историко-культурный памятник «Огаревская аллея», где находилось родовое имение Н.П. Огарёва;и др.)</w:t>
      </w:r>
    </w:p>
    <w:p w:rsidR="005139A1" w:rsidRPr="005139A1" w:rsidRDefault="005139A1" w:rsidP="00F661C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5139A1" w:rsidRDefault="005139A1" w:rsidP="005139A1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</w:t>
      </w:r>
      <w:r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Старошайговский муниципальный район </w:t>
      </w: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F661CF" w:rsidRPr="005139A1" w:rsidRDefault="005139A1" w:rsidP="00F661C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5139A1">
        <w:rPr>
          <w:rFonts w:ascii="Times New Roman" w:hAnsi="Times New Roman" w:cs="Times New Roman"/>
          <w:i/>
          <w:iCs/>
          <w:sz w:val="22"/>
          <w:szCs w:val="22"/>
        </w:rPr>
        <w:t xml:space="preserve">Хорошая транспортная доступность и транзитное положение района. Расстояние от с. Старое </w:t>
      </w:r>
      <w:r w:rsidR="00BB36D0">
        <w:rPr>
          <w:rFonts w:ascii="Times New Roman" w:hAnsi="Times New Roman" w:cs="Times New Roman"/>
          <w:i/>
          <w:iCs/>
          <w:sz w:val="22"/>
          <w:szCs w:val="22"/>
        </w:rPr>
        <w:t>Ш</w:t>
      </w:r>
      <w:r w:rsidRPr="005139A1">
        <w:rPr>
          <w:rFonts w:ascii="Times New Roman" w:hAnsi="Times New Roman" w:cs="Times New Roman"/>
          <w:i/>
          <w:iCs/>
          <w:sz w:val="22"/>
          <w:szCs w:val="22"/>
        </w:rPr>
        <w:t>айгово  до республиканского центра 60 км. Ближайшие  ж/д пути, 60 км.</w:t>
      </w:r>
    </w:p>
    <w:p w:rsidR="005139A1" w:rsidRDefault="005139A1" w:rsidP="00F661C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139A1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 </w:t>
      </w:r>
    </w:p>
    <w:tbl>
      <w:tblPr>
        <w:tblStyle w:val="a7"/>
        <w:tblW w:w="10031" w:type="dxa"/>
        <w:tblLook w:val="04A0"/>
      </w:tblPr>
      <w:tblGrid>
        <w:gridCol w:w="4928"/>
        <w:gridCol w:w="5103"/>
      </w:tblGrid>
      <w:tr w:rsidR="00F661CF" w:rsidTr="005139A1">
        <w:trPr>
          <w:trHeight w:val="382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5103" w:type="dxa"/>
          </w:tcPr>
          <w:p w:rsidR="00F661CF" w:rsidRPr="005139A1" w:rsidRDefault="005139A1" w:rsidP="005139A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139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Детский оздоровительный лагерь "Сосновый бор".  Республика Мордовия, Старошайговский муниципальный район,</w:t>
            </w:r>
            <w:r w:rsidR="00BB36D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5139A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примерно 500 м на запад от с. Ягодная Поляна</w:t>
            </w:r>
          </w:p>
        </w:tc>
      </w:tr>
      <w:tr w:rsidR="005139A1" w:rsidTr="005139A1">
        <w:trPr>
          <w:trHeight w:val="283"/>
        </w:trPr>
        <w:tc>
          <w:tcPr>
            <w:tcW w:w="4928" w:type="dxa"/>
          </w:tcPr>
          <w:p w:rsidR="005139A1" w:rsidRPr="00C63293" w:rsidRDefault="005139A1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5103" w:type="dxa"/>
          </w:tcPr>
          <w:p w:rsidR="005139A1" w:rsidRPr="005139A1" w:rsidRDefault="0091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="005139A1" w:rsidRPr="005139A1">
              <w:rPr>
                <w:rFonts w:ascii="Times New Roman" w:hAnsi="Times New Roman" w:cs="Times New Roman"/>
                <w:sz w:val="20"/>
                <w:szCs w:val="20"/>
              </w:rPr>
              <w:t xml:space="preserve"> га</w:t>
            </w:r>
          </w:p>
        </w:tc>
      </w:tr>
      <w:tr w:rsidR="005139A1" w:rsidTr="005139A1">
        <w:trPr>
          <w:trHeight w:val="283"/>
        </w:trPr>
        <w:tc>
          <w:tcPr>
            <w:tcW w:w="4928" w:type="dxa"/>
          </w:tcPr>
          <w:p w:rsidR="005139A1" w:rsidRPr="00C63293" w:rsidRDefault="005139A1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5103" w:type="dxa"/>
          </w:tcPr>
          <w:p w:rsidR="005139A1" w:rsidRPr="005139A1" w:rsidRDefault="005139A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39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свободный объем 400 м3/час, труба- сталь, диаметр-50 мм, давление- 6 атм., удаленность от точки подключения -150 м.</w:t>
            </w:r>
          </w:p>
        </w:tc>
      </w:tr>
      <w:tr w:rsidR="005139A1" w:rsidTr="005139A1">
        <w:trPr>
          <w:trHeight w:val="283"/>
        </w:trPr>
        <w:tc>
          <w:tcPr>
            <w:tcW w:w="4928" w:type="dxa"/>
          </w:tcPr>
          <w:p w:rsidR="005139A1" w:rsidRPr="00C63293" w:rsidRDefault="005139A1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5103" w:type="dxa"/>
          </w:tcPr>
          <w:p w:rsidR="005139A1" w:rsidRPr="005139A1" w:rsidRDefault="005139A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39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территории площадки трансформаторная подстанция с силовым трансформатором мощность- 400 кВА, свободная</w:t>
            </w:r>
            <w:r w:rsidRPr="005139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мощность-350 кВт</w:t>
            </w:r>
          </w:p>
        </w:tc>
      </w:tr>
      <w:tr w:rsidR="005139A1" w:rsidTr="005139A1">
        <w:trPr>
          <w:trHeight w:val="283"/>
        </w:trPr>
        <w:tc>
          <w:tcPr>
            <w:tcW w:w="4928" w:type="dxa"/>
          </w:tcPr>
          <w:p w:rsidR="005139A1" w:rsidRPr="006239D4" w:rsidRDefault="005139A1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5103" w:type="dxa"/>
          </w:tcPr>
          <w:p w:rsidR="005139A1" w:rsidRPr="005139A1" w:rsidRDefault="005139A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39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Насосная станция мощностью-10 м3/час, сети расположены на земельном участке, замена существующего водопровода, диаметр- 110 мм, давление-1,5 атм.,материал- металл, степень загрузки-5%</w:t>
            </w:r>
          </w:p>
        </w:tc>
      </w:tr>
      <w:tr w:rsidR="005139A1" w:rsidTr="005139A1">
        <w:trPr>
          <w:trHeight w:val="283"/>
        </w:trPr>
        <w:tc>
          <w:tcPr>
            <w:tcW w:w="4928" w:type="dxa"/>
          </w:tcPr>
          <w:p w:rsidR="005139A1" w:rsidRPr="00F661CF" w:rsidRDefault="005139A1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 (+/-)</w:t>
            </w:r>
          </w:p>
        </w:tc>
        <w:tc>
          <w:tcPr>
            <w:tcW w:w="5103" w:type="dxa"/>
          </w:tcPr>
          <w:p w:rsidR="005139A1" w:rsidRPr="005139A1" w:rsidRDefault="005139A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39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Ближайшая автодорога: 50 м (дорога общего пользования, 4 категории ), ближайший ж/д узел: 62 км (Станция Саранск)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F661CF" w:rsidRDefault="00671A59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A5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6" o:spid="_x0000_s1029" style="position:absolute;left:0;text-align:left;margin-left:126.85pt;margin-top:55.1pt;width:286.2pt;height:153.4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ZLi6R9sCAACbBQAADgAAAAAAAAAAAAAAAAAu&#10;AgAAZHJzL2Uyb0RvYy54bWxQSwECLQAUAAYACAAAACEAUrnBQeAAAAAKAQAADwAAAAAAAAAAAAAA&#10;AAA1BQAAZHJzL2Rvd25yZXYueG1sUEsFBgAAAAAEAAQA8wAAAEIGAAAAAA==&#10;" strokeweight="0">
            <v:textbox inset="0,0,0,0">
              <w:txbxContent>
                <w:p w:rsidR="00F661CF" w:rsidRPr="00B10899" w:rsidRDefault="009D4CB3" w:rsidP="00077AD0">
                  <w:pPr>
                    <w:jc w:val="center"/>
                    <w:rPr>
                      <w:sz w:val="28"/>
                      <w:szCs w:val="28"/>
                    </w:rPr>
                  </w:pPr>
                  <w:r w:rsidRPr="009D4CB3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3781674" cy="2184713"/>
                        <wp:effectExtent l="19050" t="0" r="9276" b="0"/>
                        <wp:docPr id="3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 t="13439" b="390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88591" cy="2188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F661CF"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="00F661CF"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BB36D0" w:rsidRPr="00BB36D0">
        <w:rPr>
          <w:rFonts w:ascii="Times New Roman" w:hAnsi="Times New Roman" w:cs="Times New Roman"/>
          <w:sz w:val="24"/>
          <w:szCs w:val="24"/>
        </w:rPr>
        <w:t>не определена</w:t>
      </w:r>
      <w:r w:rsidR="00F661CF" w:rsidRPr="00C63293">
        <w:rPr>
          <w:rFonts w:ascii="Times New Roman" w:hAnsi="Times New Roman" w:cs="Times New Roman"/>
          <w:sz w:val="24"/>
          <w:szCs w:val="24"/>
        </w:rPr>
        <w:t>.</w:t>
      </w:r>
      <w:r w:rsidR="00BB36D0">
        <w:rPr>
          <w:rFonts w:ascii="Times New Roman" w:hAnsi="Times New Roman" w:cs="Times New Roman"/>
          <w:sz w:val="24"/>
          <w:szCs w:val="24"/>
        </w:rPr>
        <w:t xml:space="preserve"> </w:t>
      </w:r>
      <w:r w:rsidR="00F661CF"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="00F661CF"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="009D4CB3">
        <w:rPr>
          <w:rFonts w:ascii="Times New Roman" w:hAnsi="Times New Roman" w:cs="Times New Roman"/>
          <w:sz w:val="24"/>
          <w:szCs w:val="24"/>
        </w:rPr>
        <w:t>–</w:t>
      </w:r>
      <w:r w:rsidR="00F661CF"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="009D4CB3">
        <w:rPr>
          <w:rFonts w:ascii="Times New Roman" w:hAnsi="Times New Roman" w:cs="Times New Roman"/>
          <w:sz w:val="24"/>
          <w:szCs w:val="24"/>
        </w:rPr>
        <w:t xml:space="preserve">Для размещения иных объектов (территорий) рекреационного назначения. </w:t>
      </w:r>
      <w:r w:rsidR="00BB36D0" w:rsidRPr="00BB36D0">
        <w:rPr>
          <w:rFonts w:ascii="Times New Roman" w:hAnsi="Times New Roman" w:cs="Times New Roman"/>
          <w:sz w:val="24"/>
          <w:szCs w:val="24"/>
        </w:rPr>
        <w:t>Отдых (рекреация)</w:t>
      </w:r>
      <w:r w:rsidR="00BB36D0">
        <w:rPr>
          <w:rFonts w:ascii="Times New Roman" w:hAnsi="Times New Roman" w:cs="Times New Roman"/>
          <w:sz w:val="24"/>
          <w:szCs w:val="24"/>
        </w:rPr>
        <w:t>.</w:t>
      </w:r>
      <w:r w:rsidR="00F661CF">
        <w:rPr>
          <w:rFonts w:ascii="Times New Roman" w:hAnsi="Times New Roman" w:cs="Times New Roman"/>
          <w:sz w:val="24"/>
          <w:szCs w:val="24"/>
        </w:rPr>
        <w:t xml:space="preserve"> </w:t>
      </w:r>
      <w:r w:rsidR="00F661CF"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 w:rsidR="00F661CF">
        <w:rPr>
          <w:rFonts w:ascii="Times New Roman" w:hAnsi="Times New Roman" w:cs="Times New Roman"/>
          <w:sz w:val="24"/>
          <w:szCs w:val="24"/>
        </w:rPr>
        <w:t xml:space="preserve"> </w:t>
      </w:r>
      <w:r w:rsidR="00BB36D0">
        <w:rPr>
          <w:rFonts w:ascii="Times New Roman" w:hAnsi="Times New Roman" w:cs="Times New Roman"/>
          <w:sz w:val="24"/>
          <w:szCs w:val="24"/>
        </w:rPr>
        <w:t>–</w:t>
      </w:r>
      <w:r w:rsidR="00F661CF">
        <w:rPr>
          <w:rFonts w:ascii="Times New Roman" w:hAnsi="Times New Roman" w:cs="Times New Roman"/>
          <w:sz w:val="24"/>
          <w:szCs w:val="24"/>
        </w:rPr>
        <w:t xml:space="preserve"> </w:t>
      </w:r>
      <w:r w:rsidR="009D4CB3">
        <w:rPr>
          <w:rFonts w:ascii="Times New Roman" w:hAnsi="Times New Roman" w:cs="Times New Roman"/>
          <w:sz w:val="24"/>
          <w:szCs w:val="24"/>
        </w:rPr>
        <w:t>9,3 га.</w:t>
      </w:r>
      <w:r w:rsidR="00F661C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77AD0" w:rsidRDefault="00077AD0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77AD0" w:rsidRDefault="00077AD0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61CF" w:rsidRDefault="00F661CF" w:rsidP="00F661CF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77AD0"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45028C" w:rsidRPr="006239D4" w:rsidRDefault="00F661CF" w:rsidP="00BB36D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r w:rsidR="00BB36D0">
        <w:rPr>
          <w:rFonts w:ascii="Times New Roman" w:hAnsi="Times New Roman" w:cs="Times New Roman"/>
          <w:sz w:val="24"/>
          <w:szCs w:val="24"/>
        </w:rPr>
        <w:t xml:space="preserve">Старошайговский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район, </w:t>
      </w:r>
      <w:r w:rsidR="00914460">
        <w:rPr>
          <w:rFonts w:ascii="Times New Roman" w:hAnsi="Times New Roman" w:cs="Times New Roman"/>
          <w:sz w:val="24"/>
          <w:szCs w:val="24"/>
        </w:rPr>
        <w:t xml:space="preserve">Старошайговское сельское поселение, </w:t>
      </w:r>
      <w:r w:rsidR="00BB36D0" w:rsidRPr="00BB36D0">
        <w:rPr>
          <w:rFonts w:ascii="Times New Roman" w:hAnsi="Times New Roman" w:cs="Times New Roman"/>
          <w:sz w:val="24"/>
          <w:szCs w:val="24"/>
        </w:rPr>
        <w:t>примерно 500 м на запад от с. Ягодная Поляна</w:t>
      </w:r>
      <w:r w:rsidR="00BB36D0">
        <w:rPr>
          <w:rFonts w:ascii="Times New Roman" w:hAnsi="Times New Roman" w:cs="Times New Roman"/>
          <w:sz w:val="24"/>
          <w:szCs w:val="24"/>
        </w:rPr>
        <w:t>.</w:t>
      </w:r>
    </w:p>
    <w:p w:rsidR="0045028C" w:rsidRPr="006239D4" w:rsidRDefault="0045028C" w:rsidP="0045028C">
      <w:pPr>
        <w:rPr>
          <w:rFonts w:ascii="Times New Roman" w:hAnsi="Times New Roman" w:cs="Times New Roman"/>
          <w:sz w:val="28"/>
          <w:szCs w:val="28"/>
        </w:rPr>
      </w:pPr>
    </w:p>
    <w:p w:rsidR="0045028C" w:rsidRPr="006239D4" w:rsidRDefault="0045028C" w:rsidP="0045028C">
      <w:pPr>
        <w:rPr>
          <w:rFonts w:ascii="Times New Roman" w:hAnsi="Times New Roman" w:cs="Times New Roman"/>
          <w:sz w:val="28"/>
          <w:szCs w:val="28"/>
        </w:rPr>
      </w:pPr>
    </w:p>
    <w:p w:rsidR="0045028C" w:rsidRDefault="0045028C" w:rsidP="0045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14BA" w:rsidRDefault="006514BA" w:rsidP="0045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14BA" w:rsidRDefault="006514BA" w:rsidP="0045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28C" w:rsidRPr="006514BA" w:rsidRDefault="0045028C" w:rsidP="004502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14BA">
        <w:rPr>
          <w:rFonts w:ascii="Times New Roman" w:hAnsi="Times New Roman" w:cs="Times New Roman"/>
          <w:b/>
          <w:sz w:val="28"/>
          <w:szCs w:val="28"/>
          <w:highlight w:val="yellow"/>
        </w:rPr>
        <w:t>3. Наименование ниши</w:t>
      </w:r>
      <w:r w:rsidR="006514BA" w:rsidRPr="006514BA">
        <w:rPr>
          <w:rFonts w:ascii="Times New Roman" w:hAnsi="Times New Roman" w:cs="Times New Roman"/>
          <w:b/>
          <w:sz w:val="28"/>
          <w:szCs w:val="28"/>
          <w:highlight w:val="yellow"/>
        </w:rPr>
        <w:t>: Инвестиционная площадка для организации производств</w:t>
      </w:r>
      <w:r w:rsidR="006514BA">
        <w:rPr>
          <w:rFonts w:ascii="Times New Roman" w:hAnsi="Times New Roman" w:cs="Times New Roman"/>
          <w:b/>
          <w:sz w:val="28"/>
          <w:szCs w:val="28"/>
        </w:rPr>
        <w:t>. На базе территории ПТУ.</w:t>
      </w:r>
    </w:p>
    <w:p w:rsidR="0045028C" w:rsidRDefault="0045028C" w:rsidP="0045028C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>
        <w:rPr>
          <w:noProof/>
          <w:lang w:eastAsia="ru-RU"/>
        </w:rPr>
        <w:drawing>
          <wp:inline distT="0" distB="0" distL="0" distR="0">
            <wp:extent cx="2507494" cy="1351721"/>
            <wp:effectExtent l="19050" t="0" r="7106" b="0"/>
            <wp:docPr id="9" name="Рисунок 7" descr="http://investrm.ru/upload/iblock/bd8/bd8cbabcc42ad94add3fe94c8f5867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nvestrm.ru/upload/iblock/bd8/bd8cbabcc42ad94add3fe94c8f58673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434" cy="1352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auto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883176" cy="1351721"/>
            <wp:effectExtent l="19050" t="0" r="0" b="0"/>
            <wp:docPr id="10" name="Рисунок 10" descr="http://investrm.ru/upload/iblock/818/8181d8fc9e90e19e3f328393138903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nvestrm.ru/upload/iblock/818/8181d8fc9e90e19e3f3283931389036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25" cy="135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28C" w:rsidRDefault="0045028C" w:rsidP="0045028C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6514BA" w:rsidRDefault="006514BA" w:rsidP="0045028C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10031" w:type="dxa"/>
        <w:tblLook w:val="04A0"/>
      </w:tblPr>
      <w:tblGrid>
        <w:gridCol w:w="5778"/>
        <w:gridCol w:w="4253"/>
      </w:tblGrid>
      <w:tr w:rsidR="00937F2F" w:rsidTr="006E39B0">
        <w:trPr>
          <w:trHeight w:val="784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937F2F" w:rsidRPr="00E42295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4229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Соответствие приоритетам развития района, повышение инвестиционной привлекательности территории, увеличение налогов в бюджет, повышение занятости населения за счёт создания новых рабочих мест.</w:t>
            </w:r>
          </w:p>
        </w:tc>
      </w:tr>
      <w:tr w:rsidR="00937F2F" w:rsidTr="00937F2F">
        <w:trPr>
          <w:trHeight w:val="283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4253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937F2F" w:rsidTr="00937F2F">
        <w:trPr>
          <w:trHeight w:val="379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4253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45028C" w:rsidRPr="006239D4" w:rsidRDefault="0045028C" w:rsidP="0045028C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28C" w:rsidRPr="006239D4" w:rsidRDefault="0045028C" w:rsidP="0045028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607951" w:rsidRPr="006514BA" w:rsidRDefault="006514BA" w:rsidP="0045028C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6514BA">
        <w:rPr>
          <w:rFonts w:ascii="Times New Roman" w:hAnsi="Times New Roman" w:cs="Times New Roman"/>
          <w:i/>
          <w:iCs/>
          <w:sz w:val="22"/>
          <w:szCs w:val="22"/>
        </w:rPr>
        <w:t>Здания можно использоваться под швейное производство; организация автосервиса; организация гостиничного комплекса;  под складские помещения и т.д.</w:t>
      </w:r>
    </w:p>
    <w:p w:rsidR="006514BA" w:rsidRDefault="006514BA" w:rsidP="006514BA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</w:t>
      </w:r>
      <w:r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Старошайговский муниципальный район </w:t>
      </w: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45028C" w:rsidRPr="006514BA" w:rsidRDefault="006514BA" w:rsidP="006514BA">
      <w:pPr>
        <w:pStyle w:val="Defaul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6514BA">
        <w:rPr>
          <w:rFonts w:ascii="Times New Roman" w:hAnsi="Times New Roman" w:cs="Times New Roman"/>
          <w:i/>
          <w:iCs/>
          <w:sz w:val="22"/>
          <w:szCs w:val="22"/>
        </w:rPr>
        <w:t>Удобное транспортное сообщение: ближайшая федеральная трасса, в 0,5 км до М-5 (Москва — Рязань —Пенза — Самара — Уфа — Челябинск)</w:t>
      </w:r>
      <w:r w:rsidR="0045028C" w:rsidRPr="006514BA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:rsidR="0045028C" w:rsidRPr="006239D4" w:rsidRDefault="0045028C" w:rsidP="0045028C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45028C" w:rsidRDefault="0045028C" w:rsidP="0045028C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10031" w:type="dxa"/>
        <w:tblLook w:val="04A0"/>
      </w:tblPr>
      <w:tblGrid>
        <w:gridCol w:w="4928"/>
        <w:gridCol w:w="5103"/>
      </w:tblGrid>
      <w:tr w:rsidR="0045028C" w:rsidTr="006514BA">
        <w:trPr>
          <w:trHeight w:val="382"/>
        </w:trPr>
        <w:tc>
          <w:tcPr>
            <w:tcW w:w="4928" w:type="dxa"/>
          </w:tcPr>
          <w:p w:rsidR="0045028C" w:rsidRPr="00C63293" w:rsidRDefault="0045028C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5103" w:type="dxa"/>
          </w:tcPr>
          <w:p w:rsidR="0045028C" w:rsidRPr="006514BA" w:rsidRDefault="006514BA" w:rsidP="006514B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514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Республика Мордовия, Старошайговский район, с.Старое Шайгово, ул.Больничная. Здание ПТУ</w:t>
            </w:r>
          </w:p>
        </w:tc>
      </w:tr>
      <w:tr w:rsidR="006514BA" w:rsidTr="006514BA">
        <w:trPr>
          <w:trHeight w:val="283"/>
        </w:trPr>
        <w:tc>
          <w:tcPr>
            <w:tcW w:w="4928" w:type="dxa"/>
          </w:tcPr>
          <w:p w:rsidR="006514BA" w:rsidRPr="00C63293" w:rsidRDefault="006514BA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5103" w:type="dxa"/>
          </w:tcPr>
          <w:p w:rsidR="006514BA" w:rsidRPr="006514BA" w:rsidRDefault="0091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  <w:r w:rsidR="006514BA" w:rsidRPr="006514BA">
              <w:rPr>
                <w:rFonts w:ascii="Times New Roman" w:hAnsi="Times New Roman" w:cs="Times New Roman"/>
                <w:sz w:val="20"/>
                <w:szCs w:val="20"/>
              </w:rPr>
              <w:t xml:space="preserve"> га </w:t>
            </w:r>
          </w:p>
        </w:tc>
      </w:tr>
      <w:tr w:rsidR="006514BA" w:rsidTr="006514BA">
        <w:trPr>
          <w:trHeight w:val="283"/>
        </w:trPr>
        <w:tc>
          <w:tcPr>
            <w:tcW w:w="4928" w:type="dxa"/>
          </w:tcPr>
          <w:p w:rsidR="006514BA" w:rsidRPr="00C63293" w:rsidRDefault="006514BA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5103" w:type="dxa"/>
          </w:tcPr>
          <w:p w:rsidR="006514BA" w:rsidRPr="006514BA" w:rsidRDefault="006514BA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14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свободный объем 400 м3/час, труба- сталь, диаметр-50 мм, давление- 6 атм., удаленность от точки подключения -150 м.</w:t>
            </w:r>
          </w:p>
        </w:tc>
      </w:tr>
      <w:tr w:rsidR="006514BA" w:rsidTr="006514BA">
        <w:trPr>
          <w:trHeight w:val="283"/>
        </w:trPr>
        <w:tc>
          <w:tcPr>
            <w:tcW w:w="4928" w:type="dxa"/>
          </w:tcPr>
          <w:p w:rsidR="006514BA" w:rsidRPr="00C63293" w:rsidRDefault="006514BA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5103" w:type="dxa"/>
          </w:tcPr>
          <w:p w:rsidR="006514BA" w:rsidRPr="006514BA" w:rsidRDefault="006514BA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14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территории находится ЗКТП мощностью- 400 кВА, свободная мощность-0,3 МВт</w:t>
            </w:r>
          </w:p>
        </w:tc>
      </w:tr>
      <w:tr w:rsidR="006514BA" w:rsidTr="006514BA">
        <w:trPr>
          <w:trHeight w:val="283"/>
        </w:trPr>
        <w:tc>
          <w:tcPr>
            <w:tcW w:w="4928" w:type="dxa"/>
          </w:tcPr>
          <w:p w:rsidR="006514BA" w:rsidRPr="006239D4" w:rsidRDefault="006514BA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(+/-)</w:t>
            </w:r>
          </w:p>
        </w:tc>
        <w:tc>
          <w:tcPr>
            <w:tcW w:w="5103" w:type="dxa"/>
          </w:tcPr>
          <w:p w:rsidR="006514BA" w:rsidRPr="006514BA" w:rsidRDefault="006514BA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14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Насосная станция мощностью-240 м3/сут, сети расположены на земельном участке</w:t>
            </w:r>
          </w:p>
        </w:tc>
      </w:tr>
      <w:tr w:rsidR="006514BA" w:rsidTr="006514BA">
        <w:trPr>
          <w:trHeight w:val="283"/>
        </w:trPr>
        <w:tc>
          <w:tcPr>
            <w:tcW w:w="4928" w:type="dxa"/>
          </w:tcPr>
          <w:p w:rsidR="006514BA" w:rsidRPr="00F661CF" w:rsidRDefault="006514BA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а(+/-)</w:t>
            </w:r>
          </w:p>
        </w:tc>
        <w:tc>
          <w:tcPr>
            <w:tcW w:w="5103" w:type="dxa"/>
          </w:tcPr>
          <w:p w:rsidR="006514BA" w:rsidRPr="006514BA" w:rsidRDefault="006514BA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14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Ближайшая асфальтированная автодорога в 50 м (дорога общего пользования, 4 категории , ближайщие  ж/д пути в 60 км (Станция Саранск)</w:t>
            </w:r>
          </w:p>
        </w:tc>
      </w:tr>
    </w:tbl>
    <w:p w:rsidR="0045028C" w:rsidRPr="006239D4" w:rsidRDefault="0045028C" w:rsidP="0045028C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45028C" w:rsidRDefault="0045028C" w:rsidP="00E42295">
      <w:pPr>
        <w:tabs>
          <w:tab w:val="left" w:pos="804"/>
          <w:tab w:val="left" w:pos="9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E42295">
        <w:rPr>
          <w:rFonts w:ascii="Times New Roman" w:hAnsi="Times New Roman" w:cs="Times New Roman"/>
          <w:b/>
        </w:rPr>
        <w:t>Категория земли</w:t>
      </w:r>
      <w:r w:rsidRPr="00E42295">
        <w:rPr>
          <w:rFonts w:ascii="Times New Roman" w:hAnsi="Times New Roman" w:cs="Times New Roman"/>
        </w:rPr>
        <w:t xml:space="preserve"> - </w:t>
      </w:r>
      <w:r w:rsidR="006514BA" w:rsidRPr="00E42295">
        <w:rPr>
          <w:rFonts w:ascii="Times New Roman" w:hAnsi="Times New Roman" w:cs="Times New Roman"/>
        </w:rPr>
        <w:t>земли населенных пунктов</w:t>
      </w:r>
      <w:r w:rsidRPr="00E42295">
        <w:rPr>
          <w:rFonts w:ascii="Times New Roman" w:hAnsi="Times New Roman" w:cs="Times New Roman"/>
        </w:rPr>
        <w:t>.</w:t>
      </w:r>
      <w:r w:rsidR="006514BA" w:rsidRPr="00E42295">
        <w:rPr>
          <w:rFonts w:ascii="Times New Roman" w:hAnsi="Times New Roman" w:cs="Times New Roman"/>
        </w:rPr>
        <w:t xml:space="preserve"> </w:t>
      </w:r>
      <w:r w:rsidRPr="00E42295">
        <w:rPr>
          <w:rFonts w:ascii="Times New Roman" w:hAnsi="Times New Roman" w:cs="Times New Roman"/>
          <w:b/>
        </w:rPr>
        <w:t>Вид разрешенного использования</w:t>
      </w:r>
      <w:r w:rsidRPr="00E42295">
        <w:rPr>
          <w:rFonts w:ascii="Times New Roman" w:hAnsi="Times New Roman" w:cs="Times New Roman"/>
        </w:rPr>
        <w:t xml:space="preserve"> - </w:t>
      </w:r>
      <w:r w:rsidR="006514BA" w:rsidRPr="00E42295">
        <w:rPr>
          <w:rFonts w:ascii="Times New Roman" w:hAnsi="Times New Roman" w:cs="Times New Roman"/>
        </w:rPr>
        <w:t>для размещения коммунальных, складских объектов</w:t>
      </w:r>
      <w:r w:rsidRPr="00E42295">
        <w:rPr>
          <w:rFonts w:ascii="Times New Roman" w:hAnsi="Times New Roman" w:cs="Times New Roman"/>
        </w:rPr>
        <w:t>.</w:t>
      </w:r>
      <w:r w:rsidR="00914460">
        <w:rPr>
          <w:rFonts w:ascii="Times New Roman" w:hAnsi="Times New Roman" w:cs="Times New Roman"/>
        </w:rPr>
        <w:t xml:space="preserve"> </w:t>
      </w:r>
      <w:r w:rsidRPr="00E42295">
        <w:rPr>
          <w:rFonts w:ascii="Times New Roman" w:hAnsi="Times New Roman" w:cs="Times New Roman"/>
          <w:b/>
        </w:rPr>
        <w:t>Общая площадь участка</w:t>
      </w:r>
      <w:r w:rsidRPr="00E42295">
        <w:rPr>
          <w:rFonts w:ascii="Times New Roman" w:hAnsi="Times New Roman" w:cs="Times New Roman"/>
        </w:rPr>
        <w:t xml:space="preserve"> -  </w:t>
      </w:r>
      <w:r w:rsidR="00693DBD">
        <w:rPr>
          <w:rFonts w:ascii="Times New Roman" w:hAnsi="Times New Roman" w:cs="Times New Roman"/>
        </w:rPr>
        <w:t>3,8</w:t>
      </w:r>
      <w:r w:rsidRPr="00E42295">
        <w:rPr>
          <w:rFonts w:ascii="Times New Roman" w:hAnsi="Times New Roman" w:cs="Times New Roman"/>
        </w:rPr>
        <w:t xml:space="preserve"> га.</w:t>
      </w:r>
    </w:p>
    <w:p w:rsidR="00E42295" w:rsidRPr="00E42295" w:rsidRDefault="00E42295" w:rsidP="00E42295">
      <w:pPr>
        <w:tabs>
          <w:tab w:val="left" w:pos="804"/>
          <w:tab w:val="left" w:pos="9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6E39B0" w:rsidRDefault="00693DBD" w:rsidP="00E42295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DB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3604592" cy="2027583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87" cy="202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28C" w:rsidRDefault="0045028C" w:rsidP="0045028C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E10B5">
        <w:rPr>
          <w:rFonts w:ascii="Times New Roman" w:hAnsi="Times New Roman" w:cs="Times New Roman"/>
          <w:sz w:val="24"/>
          <w:szCs w:val="24"/>
        </w:rPr>
        <w:t>Рис. 1 – Местоположение земельного</w:t>
      </w:r>
      <w:r>
        <w:rPr>
          <w:rFonts w:ascii="Times New Roman" w:hAnsi="Times New Roman" w:cs="Times New Roman"/>
          <w:sz w:val="24"/>
          <w:szCs w:val="24"/>
        </w:rPr>
        <w:t xml:space="preserve"> участка</w:t>
      </w:r>
    </w:p>
    <w:p w:rsidR="0045028C" w:rsidRDefault="0045028C" w:rsidP="0045028C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r w:rsidR="006514BA">
        <w:rPr>
          <w:rFonts w:ascii="Times New Roman" w:hAnsi="Times New Roman" w:cs="Times New Roman"/>
          <w:sz w:val="24"/>
          <w:szCs w:val="24"/>
        </w:rPr>
        <w:t>Старошайговский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6514BA">
        <w:rPr>
          <w:rFonts w:ascii="Times New Roman" w:hAnsi="Times New Roman" w:cs="Times New Roman"/>
          <w:sz w:val="24"/>
          <w:szCs w:val="24"/>
        </w:rPr>
        <w:t>с. Старое Шайгово</w:t>
      </w:r>
      <w:r>
        <w:rPr>
          <w:rFonts w:ascii="Times New Roman" w:hAnsi="Times New Roman" w:cs="Times New Roman"/>
          <w:sz w:val="24"/>
          <w:szCs w:val="24"/>
        </w:rPr>
        <w:t xml:space="preserve">, ул.  </w:t>
      </w:r>
      <w:r w:rsidR="006514BA">
        <w:rPr>
          <w:rFonts w:ascii="Times New Roman" w:hAnsi="Times New Roman" w:cs="Times New Roman"/>
          <w:sz w:val="24"/>
          <w:szCs w:val="24"/>
        </w:rPr>
        <w:t>Больничная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61BF" w:rsidRDefault="003B61BF" w:rsidP="00A14D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4D23" w:rsidRPr="00EB2D57" w:rsidRDefault="00A14D23" w:rsidP="00A14D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EB2D57">
        <w:rPr>
          <w:rFonts w:ascii="Times New Roman" w:hAnsi="Times New Roman" w:cs="Times New Roman"/>
          <w:b/>
          <w:sz w:val="28"/>
          <w:szCs w:val="28"/>
          <w:highlight w:val="yellow"/>
        </w:rPr>
        <w:t>4.     Наименование ниши</w:t>
      </w:r>
      <w:r w:rsidR="003B61BF" w:rsidRPr="00EB2D57">
        <w:rPr>
          <w:rFonts w:ascii="Times New Roman" w:hAnsi="Times New Roman" w:cs="Times New Roman"/>
          <w:b/>
          <w:sz w:val="28"/>
          <w:szCs w:val="28"/>
          <w:highlight w:val="yellow"/>
        </w:rPr>
        <w:t>: Инвестиционная площадка  Гринфилд.  Под организацию теплиц для выращивания клубники;  выращивание овощей защищенного грунта.</w:t>
      </w:r>
    </w:p>
    <w:p w:rsidR="00A443D8" w:rsidRDefault="00A443D8" w:rsidP="00A14D23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A14D23" w:rsidRDefault="00A14D23" w:rsidP="00A14D23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5112689" cy="2015746"/>
            <wp:effectExtent l="19050" t="0" r="0" b="0"/>
            <wp:docPr id="16" name="Рисунок 16" descr="http://investrm.ru/upload/iblock/03b/03b7c7d152acfc5bdcc66955475b7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nvestrm.ru/upload/iblock/03b/03b7c7d152acfc5bdcc66955475b753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693" cy="201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D23" w:rsidRDefault="00A14D23" w:rsidP="00A14D23">
      <w:pPr>
        <w:pStyle w:val="Default"/>
        <w:jc w:val="both"/>
        <w:rPr>
          <w:rFonts w:ascii="Times New Roman" w:hAnsi="Times New Roman" w:cs="Times New Roman"/>
          <w:b/>
          <w:color w:val="auto"/>
          <w:lang w:val="en-US"/>
        </w:rPr>
      </w:pPr>
    </w:p>
    <w:p w:rsidR="003B61BF" w:rsidRDefault="003B61BF" w:rsidP="003B61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p w:rsidR="003B61BF" w:rsidRPr="003B61BF" w:rsidRDefault="003B61BF" w:rsidP="00A14D23">
      <w:pPr>
        <w:pStyle w:val="Default"/>
        <w:jc w:val="both"/>
        <w:rPr>
          <w:rFonts w:ascii="Times New Roman" w:hAnsi="Times New Roman" w:cs="Times New Roman"/>
          <w:b/>
          <w:color w:val="auto"/>
          <w:lang w:val="en-US"/>
        </w:rPr>
      </w:pPr>
    </w:p>
    <w:tbl>
      <w:tblPr>
        <w:tblStyle w:val="a7"/>
        <w:tblW w:w="0" w:type="auto"/>
        <w:tblLook w:val="04A0"/>
      </w:tblPr>
      <w:tblGrid>
        <w:gridCol w:w="5778"/>
        <w:gridCol w:w="3969"/>
      </w:tblGrid>
      <w:tr w:rsidR="00937F2F" w:rsidTr="00937F2F">
        <w:trPr>
          <w:trHeight w:val="542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3969" w:type="dxa"/>
          </w:tcPr>
          <w:p w:rsidR="00937F2F" w:rsidRP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7F2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Соответствие приоритетам развития района, повышение инвестиционной привлекательности территории, увеличение налогов в бюджет, повышение занятости населения за счёт создания новых рабочих мест.</w:t>
            </w:r>
          </w:p>
        </w:tc>
      </w:tr>
      <w:tr w:rsidR="00937F2F" w:rsidTr="00937F2F">
        <w:trPr>
          <w:trHeight w:val="283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3969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937F2F" w:rsidTr="00937F2F">
        <w:trPr>
          <w:trHeight w:val="379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3969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A14D23" w:rsidRPr="006239D4" w:rsidRDefault="00A14D23" w:rsidP="00A14D23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4D23" w:rsidRPr="006239D4" w:rsidRDefault="00A14D23" w:rsidP="00A14D2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A14D23" w:rsidRPr="003B61BF" w:rsidRDefault="003B61BF" w:rsidP="00A14D2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B61BF">
        <w:rPr>
          <w:rFonts w:ascii="Times New Roman" w:hAnsi="Times New Roman" w:cs="Times New Roman"/>
          <w:i/>
          <w:iCs/>
          <w:sz w:val="22"/>
          <w:szCs w:val="22"/>
        </w:rPr>
        <w:t>В Старошайговском муниципальном районе действующих организаций с направлением тепличной деятельности не имеется.   На территории Республики Мордовия - АО "Тепличное"</w:t>
      </w:r>
    </w:p>
    <w:p w:rsidR="003B61BF" w:rsidRPr="00AF6846" w:rsidRDefault="003B61BF" w:rsidP="00A14D23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:rsidR="003B61BF" w:rsidRPr="00AF6846" w:rsidRDefault="003B61BF" w:rsidP="00A14D23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</w:t>
      </w:r>
      <w:r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Старошайговский муниципальный район </w:t>
      </w: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</w:p>
    <w:p w:rsidR="00A14D23" w:rsidRPr="003B61BF" w:rsidRDefault="003B61BF" w:rsidP="00A14D2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B61BF">
        <w:rPr>
          <w:rFonts w:ascii="Times New Roman" w:hAnsi="Times New Roman" w:cs="Times New Roman"/>
          <w:i/>
          <w:iCs/>
          <w:sz w:val="22"/>
          <w:szCs w:val="22"/>
        </w:rPr>
        <w:t>Наличие земельного участка, наличие трудовых ресурсов, выгодное географическое положение</w:t>
      </w:r>
    </w:p>
    <w:p w:rsidR="003B61BF" w:rsidRPr="003B61BF" w:rsidRDefault="003B61BF" w:rsidP="00A14D23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A14D23" w:rsidRDefault="00A14D23" w:rsidP="00A14D23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0" w:type="auto"/>
        <w:tblLook w:val="04A0"/>
      </w:tblPr>
      <w:tblGrid>
        <w:gridCol w:w="4928"/>
        <w:gridCol w:w="4819"/>
      </w:tblGrid>
      <w:tr w:rsidR="00A14D23" w:rsidTr="003B61BF">
        <w:trPr>
          <w:trHeight w:val="382"/>
        </w:trPr>
        <w:tc>
          <w:tcPr>
            <w:tcW w:w="4928" w:type="dxa"/>
          </w:tcPr>
          <w:p w:rsidR="00A14D23" w:rsidRPr="00C63293" w:rsidRDefault="00A14D23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819" w:type="dxa"/>
          </w:tcPr>
          <w:p w:rsidR="00A14D23" w:rsidRPr="003B61BF" w:rsidRDefault="003B61BF" w:rsidP="003B61B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Республика Мордовия, Старошайговский район, с. Старое Шайгово , земли сельскохозяйственных </w:t>
            </w:r>
            <w:r w:rsidRPr="003B6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назначений,   кадастровый номер: 13:18:0123003:569</w:t>
            </w:r>
          </w:p>
        </w:tc>
      </w:tr>
      <w:tr w:rsidR="003B61BF" w:rsidTr="003B61BF">
        <w:trPr>
          <w:trHeight w:val="283"/>
        </w:trPr>
        <w:tc>
          <w:tcPr>
            <w:tcW w:w="4928" w:type="dxa"/>
          </w:tcPr>
          <w:p w:rsidR="003B61BF" w:rsidRPr="00C63293" w:rsidRDefault="003B61B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lastRenderedPageBreak/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4819" w:type="dxa"/>
          </w:tcPr>
          <w:p w:rsidR="003B61BF" w:rsidRPr="003B61BF" w:rsidRDefault="003B61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</w:p>
        </w:tc>
      </w:tr>
      <w:tr w:rsidR="003B61BF" w:rsidTr="003B61BF">
        <w:trPr>
          <w:trHeight w:val="283"/>
        </w:trPr>
        <w:tc>
          <w:tcPr>
            <w:tcW w:w="4928" w:type="dxa"/>
          </w:tcPr>
          <w:p w:rsidR="003B61BF" w:rsidRPr="00C63293" w:rsidRDefault="003B61B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819" w:type="dxa"/>
          </w:tcPr>
          <w:p w:rsidR="003B61BF" w:rsidRPr="003B61BF" w:rsidRDefault="003B61B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 м3/час в 0,3 км</w:t>
            </w:r>
          </w:p>
        </w:tc>
      </w:tr>
      <w:tr w:rsidR="003B61BF" w:rsidTr="003B61BF">
        <w:trPr>
          <w:trHeight w:val="283"/>
        </w:trPr>
        <w:tc>
          <w:tcPr>
            <w:tcW w:w="4928" w:type="dxa"/>
          </w:tcPr>
          <w:p w:rsidR="003B61BF" w:rsidRPr="00C63293" w:rsidRDefault="003B61B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4819" w:type="dxa"/>
          </w:tcPr>
          <w:p w:rsidR="003B61BF" w:rsidRPr="003B61BF" w:rsidRDefault="003B61B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0,63 МВт в 0,3 км</w:t>
            </w:r>
          </w:p>
        </w:tc>
      </w:tr>
      <w:tr w:rsidR="003B61BF" w:rsidTr="003B61BF">
        <w:trPr>
          <w:trHeight w:val="283"/>
        </w:trPr>
        <w:tc>
          <w:tcPr>
            <w:tcW w:w="4928" w:type="dxa"/>
          </w:tcPr>
          <w:p w:rsidR="003B61BF" w:rsidRPr="006239D4" w:rsidRDefault="003B61BF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(+/-)</w:t>
            </w:r>
          </w:p>
        </w:tc>
        <w:tc>
          <w:tcPr>
            <w:tcW w:w="4819" w:type="dxa"/>
          </w:tcPr>
          <w:p w:rsidR="003B61BF" w:rsidRPr="003B61BF" w:rsidRDefault="003B61B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384 м3/сут в 0,3 км</w:t>
            </w:r>
          </w:p>
        </w:tc>
      </w:tr>
      <w:tr w:rsidR="003B61BF" w:rsidTr="003B61BF">
        <w:trPr>
          <w:trHeight w:val="283"/>
        </w:trPr>
        <w:tc>
          <w:tcPr>
            <w:tcW w:w="4928" w:type="dxa"/>
          </w:tcPr>
          <w:p w:rsidR="003B61BF" w:rsidRPr="00F661CF" w:rsidRDefault="003B61BF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а(+/-)</w:t>
            </w:r>
          </w:p>
        </w:tc>
        <w:tc>
          <w:tcPr>
            <w:tcW w:w="4819" w:type="dxa"/>
          </w:tcPr>
          <w:p w:rsidR="003B61BF" w:rsidRPr="003B61BF" w:rsidRDefault="003B61B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6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Ближайшая автодорога: 0,1 км ул.Дорожная в с.Старое Шайгово, ближайшая федеральная трасса: 0,1 км; трасса М - 5 (Москва —Рязань — Пенза — Самара — Уфа — Челябинск)</w:t>
            </w:r>
          </w:p>
        </w:tc>
      </w:tr>
    </w:tbl>
    <w:p w:rsidR="00A14D23" w:rsidRPr="006239D4" w:rsidRDefault="00A14D23" w:rsidP="00A14D23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3B61BF" w:rsidRPr="00AF6846" w:rsidRDefault="003B61BF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1BF" w:rsidRPr="00AF6846" w:rsidRDefault="003B61BF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1BF" w:rsidRPr="00AF6846" w:rsidRDefault="003B61BF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3B61BF" w:rsidRPr="003B61BF">
        <w:rPr>
          <w:rFonts w:ascii="Times New Roman" w:hAnsi="Times New Roman" w:cs="Times New Roman"/>
          <w:sz w:val="24"/>
          <w:szCs w:val="24"/>
        </w:rPr>
        <w:t>земли сельскохозяйственных назначений</w:t>
      </w:r>
      <w:r w:rsidRPr="00C63293">
        <w:rPr>
          <w:rFonts w:ascii="Times New Roman" w:hAnsi="Times New Roman" w:cs="Times New Roman"/>
          <w:sz w:val="24"/>
          <w:szCs w:val="24"/>
        </w:rPr>
        <w:t>.</w:t>
      </w:r>
      <w:r w:rsidR="003B61BF" w:rsidRPr="003B61BF">
        <w:rPr>
          <w:rFonts w:ascii="Times New Roman" w:hAnsi="Times New Roman" w:cs="Times New Roman"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3B61BF" w:rsidRPr="003B61BF">
        <w:rPr>
          <w:rFonts w:ascii="Times New Roman" w:hAnsi="Times New Roman" w:cs="Times New Roman"/>
          <w:sz w:val="24"/>
          <w:szCs w:val="24"/>
        </w:rPr>
        <w:t>Для размещения объектов сельскохозяйственного  назначения и  сельскохозяйственных угодий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3B61BF" w:rsidRPr="003B61BF">
        <w:rPr>
          <w:rFonts w:ascii="Times New Roman" w:hAnsi="Times New Roman" w:cs="Times New Roman"/>
          <w:sz w:val="24"/>
          <w:szCs w:val="24"/>
        </w:rPr>
        <w:t xml:space="preserve"> </w:t>
      </w: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312ACA">
        <w:rPr>
          <w:rFonts w:ascii="Times New Roman" w:hAnsi="Times New Roman" w:cs="Times New Roman"/>
          <w:sz w:val="24"/>
          <w:szCs w:val="24"/>
        </w:rPr>
        <w:t>38,</w:t>
      </w:r>
      <w:r w:rsidR="003B61BF" w:rsidRPr="00AF684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га.</w:t>
      </w:r>
    </w:p>
    <w:p w:rsidR="00A14D23" w:rsidRDefault="00671A59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A5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left:0;text-align:left;margin-left:126.85pt;margin-top:18.3pt;width:231pt;height:143.3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yWUuc9sCAACbBQAADgAAAAAAAAAAAAAAAAAu&#10;AgAAZHJzL2Uyb0RvYy54bWxQSwECLQAUAAYACAAAACEAUrnBQeAAAAAKAQAADwAAAAAAAAAAAAAA&#10;AAA1BQAAZHJzL2Rvd25yZXYueG1sUEsFBgAAAAAEAAQA8wAAAEIGAAAAAA==&#10;" strokeweight="0">
            <v:textbox inset="0,0,0,0">
              <w:txbxContent>
                <w:p w:rsidR="00A14D23" w:rsidRPr="00AF6846" w:rsidRDefault="00EF68B1" w:rsidP="00AF6846">
                  <w:pPr>
                    <w:rPr>
                      <w:szCs w:val="28"/>
                    </w:rPr>
                  </w:pPr>
                  <w:r w:rsidRPr="00EF68B1">
                    <w:rPr>
                      <w:noProof/>
                      <w:szCs w:val="28"/>
                      <w:lang w:eastAsia="ru-RU"/>
                    </w:rPr>
                    <w:drawing>
                      <wp:inline distT="0" distB="0" distL="0" distR="0">
                        <wp:extent cx="2930884" cy="1812897"/>
                        <wp:effectExtent l="19050" t="0" r="2816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33700" cy="18146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F6846" w:rsidRDefault="00AF6846" w:rsidP="00A14D23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F6846" w:rsidRDefault="00AF6846" w:rsidP="00AF6846">
      <w:pPr>
        <w:tabs>
          <w:tab w:val="left" w:pos="3888"/>
        </w:tabs>
        <w:rPr>
          <w:rFonts w:ascii="Times New Roman" w:hAnsi="Times New Roman" w:cs="Times New Roman"/>
          <w:sz w:val="24"/>
          <w:szCs w:val="24"/>
        </w:rPr>
      </w:pPr>
    </w:p>
    <w:p w:rsidR="00A14D23" w:rsidRDefault="00A14D23" w:rsidP="00A14D23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r w:rsidR="008C18CC">
        <w:rPr>
          <w:rFonts w:ascii="Times New Roman" w:hAnsi="Times New Roman" w:cs="Times New Roman"/>
          <w:sz w:val="24"/>
          <w:szCs w:val="24"/>
        </w:rPr>
        <w:t>Старошайговский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8C18CC">
        <w:rPr>
          <w:rFonts w:ascii="Times New Roman" w:hAnsi="Times New Roman" w:cs="Times New Roman"/>
          <w:sz w:val="24"/>
          <w:szCs w:val="24"/>
        </w:rPr>
        <w:t>с. Старое Шайгово</w:t>
      </w:r>
      <w:r w:rsidR="00906367">
        <w:rPr>
          <w:rFonts w:ascii="Times New Roman" w:hAnsi="Times New Roman" w:cs="Times New Roman"/>
          <w:sz w:val="24"/>
          <w:szCs w:val="24"/>
        </w:rPr>
        <w:t>, ул. Советская, д.62</w:t>
      </w:r>
      <w:r w:rsidR="008C18CC">
        <w:rPr>
          <w:rFonts w:ascii="Times New Roman" w:hAnsi="Times New Roman" w:cs="Times New Roman"/>
          <w:sz w:val="24"/>
          <w:szCs w:val="24"/>
        </w:rPr>
        <w:t>.</w:t>
      </w:r>
    </w:p>
    <w:p w:rsidR="00A14D23" w:rsidRDefault="00A14D23" w:rsidP="00A14D23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70E72" w:rsidRDefault="00A443D8" w:rsidP="00A44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0E72">
        <w:rPr>
          <w:rFonts w:ascii="Times New Roman" w:hAnsi="Times New Roman" w:cs="Times New Roman"/>
          <w:sz w:val="24"/>
          <w:szCs w:val="24"/>
          <w:highlight w:val="yellow"/>
        </w:rPr>
        <w:t xml:space="preserve">5.     </w:t>
      </w:r>
      <w:r w:rsidRPr="00470E72">
        <w:rPr>
          <w:rFonts w:ascii="Times New Roman" w:hAnsi="Times New Roman" w:cs="Times New Roman"/>
          <w:sz w:val="28"/>
          <w:szCs w:val="28"/>
          <w:highlight w:val="yellow"/>
        </w:rPr>
        <w:t>Наименование ниши</w:t>
      </w:r>
      <w:r w:rsidRPr="00470E72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  <w:r w:rsidRPr="00470E72">
        <w:rPr>
          <w:b/>
          <w:highlight w:val="yellow"/>
        </w:rPr>
        <w:t xml:space="preserve"> </w:t>
      </w:r>
      <w:r w:rsidRPr="00470E72">
        <w:rPr>
          <w:rFonts w:ascii="Times New Roman" w:hAnsi="Times New Roman" w:cs="Times New Roman"/>
          <w:b/>
          <w:sz w:val="28"/>
          <w:szCs w:val="28"/>
          <w:highlight w:val="yellow"/>
        </w:rPr>
        <w:t>Организация национальной кухни.</w:t>
      </w:r>
    </w:p>
    <w:p w:rsidR="00A443D8" w:rsidRPr="00A443D8" w:rsidRDefault="00A443D8" w:rsidP="00A443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43D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350DF">
        <w:rPr>
          <w:noProof/>
          <w:lang w:eastAsia="ru-RU"/>
        </w:rPr>
        <w:drawing>
          <wp:inline distT="0" distB="0" distL="0" distR="0">
            <wp:extent cx="3597523" cy="2232126"/>
            <wp:effectExtent l="19050" t="0" r="2927" b="0"/>
            <wp:docPr id="21" name="Рисунок 20" descr="https://xn--80aiclbbsnghpgw1b5g.xn--p1ai/Images/Resize/f7bc8daf-f572-4f6e-a150-d44f31c561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xn--80aiclbbsnghpgw1b5g.xn--p1ai/Images/Resize/f7bc8daf-f572-4f6e-a150-d44f31c561d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77" cy="2235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D8" w:rsidRDefault="00A443D8" w:rsidP="00A443D8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</w:t>
      </w:r>
    </w:p>
    <w:p w:rsidR="00A443D8" w:rsidRDefault="00A443D8" w:rsidP="00A443D8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lastRenderedPageBreak/>
        <w:t>Основные характеристики инвестиционной ниши</w:t>
      </w:r>
    </w:p>
    <w:p w:rsidR="00A443D8" w:rsidRDefault="00A443D8" w:rsidP="00A443D8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p w:rsidR="001E5E0B" w:rsidRPr="001E5E0B" w:rsidRDefault="001E5E0B" w:rsidP="00A443D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E5E0B">
        <w:rPr>
          <w:rFonts w:ascii="Times New Roman" w:hAnsi="Times New Roman" w:cs="Times New Roman"/>
          <w:color w:val="auto"/>
        </w:rPr>
        <w:t>Каждая национальная кухня складывалась веками, основывалась на территориальных особенностях, традициях, впитывала в себя историю,  которые постепенно становились привычными жителю той или иной страны.</w:t>
      </w:r>
    </w:p>
    <w:tbl>
      <w:tblPr>
        <w:tblStyle w:val="a7"/>
        <w:tblW w:w="0" w:type="auto"/>
        <w:tblLook w:val="04A0"/>
      </w:tblPr>
      <w:tblGrid>
        <w:gridCol w:w="5778"/>
        <w:gridCol w:w="3828"/>
      </w:tblGrid>
      <w:tr w:rsidR="00937F2F" w:rsidTr="00937F2F">
        <w:trPr>
          <w:trHeight w:val="542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3828" w:type="dxa"/>
          </w:tcPr>
          <w:p w:rsidR="00937F2F" w:rsidRP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7F2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Соответствие приоритетам развития района, повышение инвестиционной привлекательности территории, увеличение налогов в бюджет, повышение занятости населения за счёт создания новых рабочих мест.</w:t>
            </w:r>
          </w:p>
        </w:tc>
      </w:tr>
      <w:tr w:rsidR="00937F2F" w:rsidTr="00937F2F">
        <w:trPr>
          <w:trHeight w:val="283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3828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937F2F" w:rsidTr="00937F2F">
        <w:trPr>
          <w:trHeight w:val="379"/>
        </w:trPr>
        <w:tc>
          <w:tcPr>
            <w:tcW w:w="5778" w:type="dxa"/>
          </w:tcPr>
          <w:p w:rsidR="00937F2F" w:rsidRPr="00C63293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3828" w:type="dxa"/>
          </w:tcPr>
          <w:p w:rsidR="00937F2F" w:rsidRDefault="00937F2F" w:rsidP="00EC379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A443D8" w:rsidRPr="006239D4" w:rsidRDefault="00A443D8" w:rsidP="00A443D8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3D8" w:rsidRPr="006239D4" w:rsidRDefault="00A443D8" w:rsidP="00A443D8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A443D8" w:rsidRPr="006239D4" w:rsidRDefault="001E5E0B" w:rsidP="00A443D8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E5E0B">
        <w:rPr>
          <w:rFonts w:ascii="Times New Roman" w:hAnsi="Times New Roman" w:cs="Times New Roman"/>
          <w:i/>
          <w:iCs/>
          <w:sz w:val="20"/>
          <w:szCs w:val="20"/>
        </w:rPr>
        <w:t>На территории района действуют 4 организации общественного питания:  закусочная «Hoo-kah shay» без кухни, предусмотрено распитие безалкогольных напитков и пива, «Суши-роллы» изготовление и продажа с доставкой, придорожное «Кафе» в меню русская кухня и «Шаверма» изготовление шаурмы.</w:t>
      </w:r>
    </w:p>
    <w:p w:rsidR="001E5E0B" w:rsidRPr="00AF6846" w:rsidRDefault="00A443D8" w:rsidP="001E5E0B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Муниципальное образование </w:t>
      </w:r>
    </w:p>
    <w:p w:rsidR="00A443D8" w:rsidRPr="006239D4" w:rsidRDefault="001E5E0B" w:rsidP="001E5E0B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1E5E0B">
        <w:rPr>
          <w:rFonts w:ascii="Times New Roman" w:hAnsi="Times New Roman" w:cs="Times New Roman"/>
          <w:i/>
          <w:iCs/>
          <w:sz w:val="20"/>
          <w:szCs w:val="20"/>
        </w:rPr>
        <w:t>Расположение кафе рядом с МБУК Центр национальной культуры в с. Старая Теризморга, где за 2020 год проведено 184 мероприятия (в том числе 100 экскурсий) . Количество поситителей 5568 человек. Возрождение традиционных народных праздников и обрядов, знакомство с национальной кухней, песенным фольклором села.</w:t>
      </w:r>
    </w:p>
    <w:p w:rsidR="00A443D8" w:rsidRDefault="00A443D8" w:rsidP="00A443D8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(может, карты поставить + характеристики площадки в таблице) </w:t>
      </w:r>
    </w:p>
    <w:tbl>
      <w:tblPr>
        <w:tblStyle w:val="a7"/>
        <w:tblW w:w="0" w:type="auto"/>
        <w:tblLook w:val="04A0"/>
      </w:tblPr>
      <w:tblGrid>
        <w:gridCol w:w="3510"/>
        <w:gridCol w:w="6379"/>
      </w:tblGrid>
      <w:tr w:rsidR="001E5E0B" w:rsidTr="001E5E0B">
        <w:trPr>
          <w:trHeight w:val="382"/>
        </w:trPr>
        <w:tc>
          <w:tcPr>
            <w:tcW w:w="3510" w:type="dxa"/>
          </w:tcPr>
          <w:p w:rsidR="001E5E0B" w:rsidRPr="00C63293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6379" w:type="dxa"/>
            <w:vAlign w:val="center"/>
          </w:tcPr>
          <w:p w:rsidR="001E5E0B" w:rsidRPr="001E5E0B" w:rsidRDefault="001E5E0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E5E0B">
              <w:rPr>
                <w:rFonts w:ascii="Times New Roman" w:hAnsi="Times New Roman" w:cs="Times New Roman"/>
                <w:sz w:val="20"/>
                <w:szCs w:val="20"/>
              </w:rPr>
              <w:t xml:space="preserve">Старошайговский район, Старотеризморгское сельское поселение, с. Старая Теризморга, ул. </w:t>
            </w:r>
            <w:r w:rsidRPr="001E5E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Центальная  </w:t>
            </w:r>
          </w:p>
        </w:tc>
      </w:tr>
      <w:tr w:rsidR="001E5E0B" w:rsidTr="00A31F2D">
        <w:trPr>
          <w:trHeight w:val="283"/>
        </w:trPr>
        <w:tc>
          <w:tcPr>
            <w:tcW w:w="3510" w:type="dxa"/>
          </w:tcPr>
          <w:p w:rsidR="001E5E0B" w:rsidRPr="00C63293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6379" w:type="dxa"/>
            <w:vAlign w:val="center"/>
          </w:tcPr>
          <w:p w:rsidR="001E5E0B" w:rsidRPr="001E5E0B" w:rsidRDefault="001E5E0B" w:rsidP="00EC37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E5E0B">
              <w:rPr>
                <w:rFonts w:ascii="Times New Roman" w:hAnsi="Times New Roman" w:cs="Times New Roman"/>
                <w:sz w:val="20"/>
                <w:szCs w:val="20"/>
              </w:rPr>
              <w:t xml:space="preserve">0,132 га </w:t>
            </w:r>
          </w:p>
        </w:tc>
      </w:tr>
      <w:tr w:rsidR="001E5E0B" w:rsidTr="001E5E0B">
        <w:trPr>
          <w:trHeight w:val="283"/>
        </w:trPr>
        <w:tc>
          <w:tcPr>
            <w:tcW w:w="3510" w:type="dxa"/>
          </w:tcPr>
          <w:p w:rsidR="001E5E0B" w:rsidRPr="00C63293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6379" w:type="dxa"/>
          </w:tcPr>
          <w:p w:rsidR="001E5E0B" w:rsidRPr="001E5E0B" w:rsidRDefault="001E5E0B" w:rsidP="00EC379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0,015 км от газопровода, мощность 30 м3/ч, труба диаметром    76 мм. </w:t>
            </w:r>
          </w:p>
        </w:tc>
      </w:tr>
      <w:tr w:rsidR="001E5E0B" w:rsidTr="001E5E0B">
        <w:trPr>
          <w:trHeight w:val="283"/>
        </w:trPr>
        <w:tc>
          <w:tcPr>
            <w:tcW w:w="3510" w:type="dxa"/>
          </w:tcPr>
          <w:p w:rsidR="001E5E0B" w:rsidRPr="00C63293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6379" w:type="dxa"/>
          </w:tcPr>
          <w:p w:rsidR="001E5E0B" w:rsidRPr="001E5E0B" w:rsidRDefault="001E5E0B" w:rsidP="00EC379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Центральная с. Старая Теризморга         0,4 кВ, ТП -245      в 0,2км.</w:t>
            </w:r>
          </w:p>
        </w:tc>
      </w:tr>
      <w:tr w:rsidR="001E5E0B" w:rsidTr="001E5E0B">
        <w:trPr>
          <w:trHeight w:val="283"/>
        </w:trPr>
        <w:tc>
          <w:tcPr>
            <w:tcW w:w="3510" w:type="dxa"/>
          </w:tcPr>
          <w:p w:rsidR="001E5E0B" w:rsidRPr="006239D4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(+/-)</w:t>
            </w:r>
          </w:p>
        </w:tc>
        <w:tc>
          <w:tcPr>
            <w:tcW w:w="6379" w:type="dxa"/>
          </w:tcPr>
          <w:p w:rsidR="001E5E0B" w:rsidRPr="001E5E0B" w:rsidRDefault="001E5E0B" w:rsidP="00EC379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Точка подключения - водопровод по ул. Центральная, расстояние до точки подключения - 0,003 км., свободная мощность - около 5м3/сут. </w:t>
            </w:r>
          </w:p>
        </w:tc>
      </w:tr>
      <w:tr w:rsidR="001E5E0B" w:rsidTr="00A31F2D">
        <w:trPr>
          <w:trHeight w:val="283"/>
        </w:trPr>
        <w:tc>
          <w:tcPr>
            <w:tcW w:w="3510" w:type="dxa"/>
          </w:tcPr>
          <w:p w:rsidR="001E5E0B" w:rsidRPr="00F661CF" w:rsidRDefault="001E5E0B" w:rsidP="00EC379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а(+/-)</w:t>
            </w:r>
          </w:p>
        </w:tc>
        <w:tc>
          <w:tcPr>
            <w:tcW w:w="6379" w:type="dxa"/>
          </w:tcPr>
          <w:p w:rsidR="001E5E0B" w:rsidRPr="001E5E0B" w:rsidRDefault="001E5E0B" w:rsidP="00EC379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ближайшая  автодорога в 30 м ( ул.Центральная в с.Старая Теризморга), ближайщие  ж/д пути в 75 км (Станция Саранск)</w:t>
            </w:r>
          </w:p>
        </w:tc>
      </w:tr>
    </w:tbl>
    <w:p w:rsidR="00A443D8" w:rsidRDefault="00A443D8" w:rsidP="00A443D8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1E5E0B" w:rsidRPr="006239D4" w:rsidRDefault="001E5E0B" w:rsidP="00A443D8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="001E5E0B">
        <w:rPr>
          <w:rFonts w:ascii="Times New Roman" w:hAnsi="Times New Roman" w:cs="Times New Roman"/>
          <w:sz w:val="24"/>
          <w:szCs w:val="24"/>
        </w:rPr>
        <w:t xml:space="preserve"> – земли населенных пунктоа</w:t>
      </w:r>
      <w:r w:rsidRPr="00C63293">
        <w:rPr>
          <w:rFonts w:ascii="Times New Roman" w:hAnsi="Times New Roman" w:cs="Times New Roman"/>
          <w:sz w:val="24"/>
          <w:szCs w:val="24"/>
        </w:rPr>
        <w:t>.</w:t>
      </w:r>
      <w:r w:rsidR="001E5E0B">
        <w:rPr>
          <w:rFonts w:ascii="Times New Roman" w:hAnsi="Times New Roman" w:cs="Times New Roman"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1E5E0B" w:rsidRPr="001E5E0B">
        <w:rPr>
          <w:rFonts w:ascii="Times New Roman" w:hAnsi="Times New Roman" w:cs="Times New Roman"/>
          <w:sz w:val="24"/>
          <w:szCs w:val="24"/>
        </w:rPr>
        <w:t>для размещения объе</w:t>
      </w:r>
      <w:r w:rsidR="001E5E0B">
        <w:rPr>
          <w:rFonts w:ascii="Times New Roman" w:hAnsi="Times New Roman" w:cs="Times New Roman"/>
          <w:sz w:val="24"/>
          <w:szCs w:val="24"/>
        </w:rPr>
        <w:t>к</w:t>
      </w:r>
      <w:r w:rsidR="001E5E0B" w:rsidRPr="001E5E0B">
        <w:rPr>
          <w:rFonts w:ascii="Times New Roman" w:hAnsi="Times New Roman" w:cs="Times New Roman"/>
          <w:sz w:val="24"/>
          <w:szCs w:val="24"/>
        </w:rPr>
        <w:t>та общественного питания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1E5E0B">
        <w:rPr>
          <w:rFonts w:ascii="Times New Roman" w:hAnsi="Times New Roman" w:cs="Times New Roman"/>
          <w:sz w:val="24"/>
          <w:szCs w:val="24"/>
        </w:rPr>
        <w:t xml:space="preserve"> </w:t>
      </w: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E0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E0B">
        <w:rPr>
          <w:rFonts w:ascii="Times New Roman" w:hAnsi="Times New Roman" w:cs="Times New Roman"/>
          <w:sz w:val="24"/>
          <w:szCs w:val="24"/>
        </w:rPr>
        <w:t>0,132</w:t>
      </w:r>
      <w:r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1E5E0B" w:rsidRDefault="00671A59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A5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126.85pt;margin-top:3.7pt;width:231pt;height:136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" strokeweight="0">
            <v:textbox inset="0,0,0,0">
              <w:txbxContent>
                <w:p w:rsidR="00A443D8" w:rsidRPr="00B10899" w:rsidRDefault="00A443D8" w:rsidP="00A443D8">
                  <w:pPr>
                    <w:jc w:val="center"/>
                    <w:rPr>
                      <w:sz w:val="28"/>
                      <w:szCs w:val="28"/>
                    </w:rPr>
                  </w:pPr>
                  <w:r w:rsidRPr="00A443D8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3160837" cy="1717137"/>
                        <wp:effectExtent l="19050" t="0" r="1463" b="0"/>
                        <wp:docPr id="1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 t="14197" r="438" b="415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836" cy="17318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E5E0B" w:rsidRDefault="001E5E0B" w:rsidP="00A443D8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443D8" w:rsidRDefault="00A443D8" w:rsidP="00A443D8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A443D8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r w:rsidR="001E5E0B">
        <w:rPr>
          <w:rFonts w:ascii="Times New Roman" w:hAnsi="Times New Roman" w:cs="Times New Roman"/>
          <w:sz w:val="24"/>
          <w:szCs w:val="24"/>
        </w:rPr>
        <w:t>Старошайговский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1E5E0B">
        <w:rPr>
          <w:rFonts w:ascii="Times New Roman" w:hAnsi="Times New Roman" w:cs="Times New Roman"/>
          <w:sz w:val="24"/>
          <w:szCs w:val="24"/>
        </w:rPr>
        <w:t>с. Старая Теризморга</w:t>
      </w:r>
      <w:r>
        <w:rPr>
          <w:rFonts w:ascii="Times New Roman" w:hAnsi="Times New Roman" w:cs="Times New Roman"/>
          <w:sz w:val="24"/>
          <w:szCs w:val="24"/>
        </w:rPr>
        <w:t>, ул.</w:t>
      </w:r>
      <w:r w:rsidR="001E5E0B">
        <w:rPr>
          <w:rFonts w:ascii="Times New Roman" w:hAnsi="Times New Roman" w:cs="Times New Roman"/>
          <w:sz w:val="24"/>
          <w:szCs w:val="24"/>
        </w:rPr>
        <w:t>Центральная</w:t>
      </w:r>
    </w:p>
    <w:p w:rsidR="00A443D8" w:rsidRPr="00C623A1" w:rsidRDefault="00A443D8" w:rsidP="00A443D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Pr="00C623A1" w:rsidRDefault="00F661CF" w:rsidP="0045028C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661CF" w:rsidRPr="00C623A1" w:rsidSect="0064123F">
      <w:pgSz w:w="11906" w:h="16838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779" w:rsidRDefault="00775779" w:rsidP="00320BE3">
      <w:pPr>
        <w:spacing w:after="0" w:line="240" w:lineRule="auto"/>
      </w:pPr>
      <w:r>
        <w:separator/>
      </w:r>
    </w:p>
  </w:endnote>
  <w:endnote w:type="continuationSeparator" w:id="1">
    <w:p w:rsidR="00775779" w:rsidRDefault="00775779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779" w:rsidRDefault="00775779" w:rsidP="00320BE3">
      <w:pPr>
        <w:spacing w:after="0" w:line="240" w:lineRule="auto"/>
      </w:pPr>
      <w:r>
        <w:separator/>
      </w:r>
    </w:p>
  </w:footnote>
  <w:footnote w:type="continuationSeparator" w:id="1">
    <w:p w:rsidR="00775779" w:rsidRDefault="00775779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DCA"/>
    <w:rsid w:val="00046D7D"/>
    <w:rsid w:val="00073445"/>
    <w:rsid w:val="00077AD0"/>
    <w:rsid w:val="00097F99"/>
    <w:rsid w:val="000A2A22"/>
    <w:rsid w:val="000C3094"/>
    <w:rsid w:val="000E16B6"/>
    <w:rsid w:val="000E50B7"/>
    <w:rsid w:val="00126FA6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7EAF"/>
    <w:rsid w:val="001E5E0B"/>
    <w:rsid w:val="001F78E8"/>
    <w:rsid w:val="00205FAA"/>
    <w:rsid w:val="00244271"/>
    <w:rsid w:val="0029777F"/>
    <w:rsid w:val="002C4621"/>
    <w:rsid w:val="002E03DD"/>
    <w:rsid w:val="00312ACA"/>
    <w:rsid w:val="00320BE3"/>
    <w:rsid w:val="00332C0F"/>
    <w:rsid w:val="00345A18"/>
    <w:rsid w:val="0036192A"/>
    <w:rsid w:val="00374E63"/>
    <w:rsid w:val="00381115"/>
    <w:rsid w:val="00387BE7"/>
    <w:rsid w:val="0039793C"/>
    <w:rsid w:val="003A08E8"/>
    <w:rsid w:val="003B61BF"/>
    <w:rsid w:val="003E0DCA"/>
    <w:rsid w:val="004037D0"/>
    <w:rsid w:val="004471B5"/>
    <w:rsid w:val="0045028C"/>
    <w:rsid w:val="004610FC"/>
    <w:rsid w:val="00470E72"/>
    <w:rsid w:val="004A331C"/>
    <w:rsid w:val="004A7D31"/>
    <w:rsid w:val="004C75B9"/>
    <w:rsid w:val="004E10B5"/>
    <w:rsid w:val="00504310"/>
    <w:rsid w:val="00507EB8"/>
    <w:rsid w:val="005139A1"/>
    <w:rsid w:val="005373B9"/>
    <w:rsid w:val="005427BF"/>
    <w:rsid w:val="005437E2"/>
    <w:rsid w:val="00571428"/>
    <w:rsid w:val="005823C9"/>
    <w:rsid w:val="005B1B9B"/>
    <w:rsid w:val="00607951"/>
    <w:rsid w:val="00621BED"/>
    <w:rsid w:val="006239D4"/>
    <w:rsid w:val="006242C9"/>
    <w:rsid w:val="0063085B"/>
    <w:rsid w:val="0064123F"/>
    <w:rsid w:val="006514BA"/>
    <w:rsid w:val="00666161"/>
    <w:rsid w:val="00671A59"/>
    <w:rsid w:val="0068073A"/>
    <w:rsid w:val="006939B7"/>
    <w:rsid w:val="00693DBD"/>
    <w:rsid w:val="006B26F8"/>
    <w:rsid w:val="006D3CC9"/>
    <w:rsid w:val="006E39B0"/>
    <w:rsid w:val="007100B2"/>
    <w:rsid w:val="00772C40"/>
    <w:rsid w:val="00775779"/>
    <w:rsid w:val="00780165"/>
    <w:rsid w:val="007B403F"/>
    <w:rsid w:val="00815CA6"/>
    <w:rsid w:val="00842080"/>
    <w:rsid w:val="00857370"/>
    <w:rsid w:val="008648A4"/>
    <w:rsid w:val="00876E13"/>
    <w:rsid w:val="00887A60"/>
    <w:rsid w:val="00896C08"/>
    <w:rsid w:val="008C18CC"/>
    <w:rsid w:val="00906367"/>
    <w:rsid w:val="00914460"/>
    <w:rsid w:val="00932393"/>
    <w:rsid w:val="00937F2F"/>
    <w:rsid w:val="009527DB"/>
    <w:rsid w:val="00952C84"/>
    <w:rsid w:val="00982805"/>
    <w:rsid w:val="009933E8"/>
    <w:rsid w:val="009C5799"/>
    <w:rsid w:val="009D4CB3"/>
    <w:rsid w:val="009F0529"/>
    <w:rsid w:val="009F64F6"/>
    <w:rsid w:val="00A14D23"/>
    <w:rsid w:val="00A3030D"/>
    <w:rsid w:val="00A30320"/>
    <w:rsid w:val="00A40D14"/>
    <w:rsid w:val="00A443D8"/>
    <w:rsid w:val="00A4786C"/>
    <w:rsid w:val="00A57F58"/>
    <w:rsid w:val="00A61AED"/>
    <w:rsid w:val="00A6364F"/>
    <w:rsid w:val="00A65A75"/>
    <w:rsid w:val="00A67E25"/>
    <w:rsid w:val="00AA6986"/>
    <w:rsid w:val="00AB47C0"/>
    <w:rsid w:val="00AD4626"/>
    <w:rsid w:val="00AE141B"/>
    <w:rsid w:val="00AF6846"/>
    <w:rsid w:val="00B0114A"/>
    <w:rsid w:val="00B33569"/>
    <w:rsid w:val="00B62F37"/>
    <w:rsid w:val="00B65F94"/>
    <w:rsid w:val="00B86CD3"/>
    <w:rsid w:val="00BA5FD7"/>
    <w:rsid w:val="00BB36D0"/>
    <w:rsid w:val="00BC1FD5"/>
    <w:rsid w:val="00BD0641"/>
    <w:rsid w:val="00BD0CD3"/>
    <w:rsid w:val="00BE2F5F"/>
    <w:rsid w:val="00BF0D8E"/>
    <w:rsid w:val="00C45EDA"/>
    <w:rsid w:val="00C53D4F"/>
    <w:rsid w:val="00C623A1"/>
    <w:rsid w:val="00C63293"/>
    <w:rsid w:val="00C9410D"/>
    <w:rsid w:val="00CD612B"/>
    <w:rsid w:val="00CF1BD6"/>
    <w:rsid w:val="00CF6F12"/>
    <w:rsid w:val="00D03C73"/>
    <w:rsid w:val="00D04E26"/>
    <w:rsid w:val="00D07BED"/>
    <w:rsid w:val="00D1266A"/>
    <w:rsid w:val="00D64E1A"/>
    <w:rsid w:val="00D925A9"/>
    <w:rsid w:val="00DE19F3"/>
    <w:rsid w:val="00DE4E2B"/>
    <w:rsid w:val="00DF6D32"/>
    <w:rsid w:val="00E35E1B"/>
    <w:rsid w:val="00E42295"/>
    <w:rsid w:val="00E712B9"/>
    <w:rsid w:val="00EB2D57"/>
    <w:rsid w:val="00EF2340"/>
    <w:rsid w:val="00EF68B1"/>
    <w:rsid w:val="00F07950"/>
    <w:rsid w:val="00F13AA2"/>
    <w:rsid w:val="00F350DF"/>
    <w:rsid w:val="00F41EA9"/>
    <w:rsid w:val="00F4353F"/>
    <w:rsid w:val="00F6135D"/>
    <w:rsid w:val="00F661CF"/>
    <w:rsid w:val="00F76834"/>
    <w:rsid w:val="00F91019"/>
    <w:rsid w:val="00FE3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3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3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8DA70-95B6-4BCC-8E81-46055D31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Светлана Ивановна</cp:lastModifiedBy>
  <cp:revision>31</cp:revision>
  <cp:lastPrinted>2018-06-07T08:03:00Z</cp:lastPrinted>
  <dcterms:created xsi:type="dcterms:W3CDTF">2021-03-12T11:53:00Z</dcterms:created>
  <dcterms:modified xsi:type="dcterms:W3CDTF">2021-03-16T13:39:00Z</dcterms:modified>
</cp:coreProperties>
</file>