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Ответы на вопросы граждан по ЭТК.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ВОПРОС: Надо ли заверять подписью и печатью записи в трудовой книжке о том, что подано заявление о ведении сведений о трудовой деятельности в электронном виде.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ОТВЕТ: В соответствии с письмом Министерства труда и социальной защиты РФ от 16 марта 2020 г. N 14-2/В-267, в случае выбора работником предоставления ему сведений о трудовой деятельности работодатель выдает трудовую книжку на руки работнику (часть 3 статьи 2 Федерального закона N 439-ФЗ). При выдаче трудовой книжки в нее вносится запись о подаче работником заявления о предоставлении ему работодателем сведений о трудовой деятельности в соответствии со статьей 66.1 ТК РФ.</w:t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этом запись должна быть заверена надлежащим образом, как это предусмотрено в отношении выданных документов работнику в соответствии со статьями 62 и 84.1 ТК РФ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2021-03-01T15:57:33Z</dcterms:created>
  <dc:language>ru-RU</dc:language>
  <dcterms:modified xsi:type="dcterms:W3CDTF">2021-03-01T16:27:04Z</dcterms:modified>
  <cp:revision>1</cp:revision>
</cp:coreProperties>
</file>