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Уважаемые работодатели!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Напоминаем, что ежемесячная отчетность за январь 2021 года в управление Пенсионного фонда должна быть представлена не позднее 15 февраля 2021 года, в том числе с исправлением ошибок, выявленных при первичном представлении.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54855" cy="429260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855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2021-01-28T16:54:34Z</dcterms:modified>
  <cp:revision>1</cp:revision>
</cp:coreProperties>
</file>