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8"/>
          <w:szCs w:val="28"/>
        </w:rPr>
      </w:pPr>
      <w:r>
        <w:rPr>
          <w:sz w:val="28"/>
          <w:szCs w:val="28"/>
          <w:lang w:val="ru-RU"/>
        </w:rPr>
        <w:t>Р</w:t>
      </w:r>
      <w:r>
        <w:rPr>
          <w:sz w:val="28"/>
          <w:szCs w:val="28"/>
        </w:rPr>
        <w:t>одител</w:t>
      </w:r>
      <w:r>
        <w:rPr>
          <w:sz w:val="28"/>
          <w:szCs w:val="28"/>
          <w:lang w:val="ru-RU"/>
        </w:rPr>
        <w:t>ям: размер остатка средств МСК с учётом прошедшей индексации можно получить</w:t>
      </w:r>
      <w:r>
        <w:rPr>
          <w:sz w:val="28"/>
          <w:szCs w:val="28"/>
        </w:rPr>
        <w:t xml:space="preserve"> через Личный кабинет на сайте Пенсионного фонда и Портале госуслуг!</w:t>
      </w:r>
    </w:p>
    <w:p>
      <w:pPr>
        <w:pStyle w:val="Style13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Управление Пенсионного фонда в Краснослободском муниципальном районе Республики Мордовия (межрайонное) информирует! </w:t>
      </w:r>
    </w:p>
    <w:p>
      <w:pPr>
        <w:pStyle w:val="Style13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Чтобы получить информацию об актуальном размере остатка материнского (семейного) капитала — МСК - на портале госуслуг:</w:t>
      </w:r>
    </w:p>
    <w:p>
      <w:pPr>
        <w:pStyle w:val="Style13"/>
        <w:numPr>
          <w:ilvl w:val="0"/>
          <w:numId w:val="2"/>
        </w:numPr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разделе «Органы власти» выбрать «ПФР»;</w:t>
      </w:r>
    </w:p>
    <w:p>
      <w:pPr>
        <w:pStyle w:val="Style13"/>
        <w:numPr>
          <w:ilvl w:val="0"/>
          <w:numId w:val="2"/>
        </w:numPr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Выбрать раздел «Сертификат на материнский капитал»;</w:t>
      </w:r>
    </w:p>
    <w:p>
      <w:pPr>
        <w:pStyle w:val="Style13"/>
        <w:numPr>
          <w:ilvl w:val="0"/>
          <w:numId w:val="2"/>
        </w:numPr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Нажать кнопку «Получить услугу»;</w:t>
      </w:r>
    </w:p>
    <w:p>
      <w:pPr>
        <w:pStyle w:val="Style13"/>
        <w:numPr>
          <w:ilvl w:val="0"/>
          <w:numId w:val="2"/>
        </w:numPr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Нажать кнопку «Подать заявление».Справку отправят по электронной почте в течение нескольких дней.</w:t>
      </w:r>
    </w:p>
    <w:p>
      <w:pPr>
        <w:pStyle w:val="Style13"/>
        <w:spacing w:before="0" w:after="12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next w:val="Style13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Символ нумерации"/>
    <w:qFormat/>
    <w:rPr/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17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2021-01-25T16:18:23Z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