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января 2020 года в России введена электронная трудовая книжка – новый формат хорошо знакомого всем работающим россиянам документа. 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Переход к новому формату трудовой книжки добровольный и позволяет сохранять бумажную книжку столько, сколько это необходимо.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Электронная трудовая книжка не предполагает физического носителя и будет реализована только в цифровом формате. Предоставить сведения о трудовой деятельности застрахованного лица работодатель может через Кабинет страхователя, специализированного оператора связи или обратившись в Клиентскую службу территориального органа ПФР. Просмотреть сведения электронной трудовой книжки застрахованные лица могут также через Личный кабинет гражданина или портал Госуслуг, а также через соответствующие приложения для смартфонов.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 необходимости сведения электронной трудовой книжки будут предоставляться в виде бумажной выписки. Предоставить ее сможет нынешний или бывший работодатель (по последнему месту работы), а также управление Пенсионного фонда России или многофункциональный центр госуслуг (МФЦ). Услуга предоставляется экстерриториально, без привязки к месту жительства или работы человека.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2021-01-21T08:37:59Z</dcterms:modified>
  <cp:revision>1</cp:revision>
</cp:coreProperties>
</file>