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jc w:val="center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>Самозанятые граждане могут формировать пенсию, делая добровольные отчисления в ПФР</w:t>
      </w:r>
    </w:p>
    <w:p>
      <w:pPr>
        <w:pStyle w:val="1"/>
        <w:jc w:val="center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</w:r>
    </w:p>
    <w:p>
      <w:pPr>
        <w:pStyle w:val="Style12"/>
        <w:spacing w:lineRule="auto" w:line="288" w:before="0" w:after="0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>Самозанятые граждане формируют свою пенсию самостоятельно.</w:t>
      </w:r>
    </w:p>
    <w:p>
      <w:pPr>
        <w:pStyle w:val="Style12"/>
        <w:spacing w:lineRule="auto" w:line="288" w:before="0" w:after="0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</w:r>
    </w:p>
    <w:p>
      <w:pPr>
        <w:pStyle w:val="Style12"/>
        <w:spacing w:lineRule="auto" w:line="288" w:before="0" w:after="0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>В отличие от индивидуальных предпринимателей, они не обязаны делать отчисления в ПФР, но, в целях формирования будущей пенсии,  могут подать заявление о добровольном вступлении в правоотношения по обязательному пенсионному страхованию и уплачивать страховые взносы.</w:t>
      </w:r>
    </w:p>
    <w:p>
      <w:pPr>
        <w:pStyle w:val="Style12"/>
        <w:spacing w:lineRule="auto" w:line="288" w:before="0" w:after="0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</w:r>
    </w:p>
    <w:p>
      <w:pPr>
        <w:pStyle w:val="Style12"/>
        <w:spacing w:lineRule="auto" w:line="288" w:before="0" w:after="0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>Заявление о постановке на учет плательщика добровольных взносов принимается через личный кабинет на сайте Пенсионного фонда es.pfrf.ru, приложение «Мой налог» или в клиентской службе Пенсионного фонда РФ.</w:t>
      </w:r>
    </w:p>
    <w:p>
      <w:pPr>
        <w:pStyle w:val="Style12"/>
        <w:spacing w:lineRule="auto" w:line="288" w:before="0" w:after="0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</w:r>
    </w:p>
    <w:p>
      <w:pPr>
        <w:pStyle w:val="Style12"/>
        <w:spacing w:lineRule="auto" w:line="288" w:before="0" w:after="0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>Платить взносы можно двумя способами: перечислить сразу всю сумму за год или делать небольшие периодические отчисления. Если самозанятый гражданин состоял на учете в ПФР в течение года и заплатил страховые взносы в размере фиксированного платежа (в 2020 году это 32 448 рублей за полный календарный год), то в страховой стаж ему засчитают один год.</w:t>
      </w:r>
    </w:p>
    <w:p>
      <w:pPr>
        <w:pStyle w:val="Style12"/>
        <w:spacing w:lineRule="auto" w:line="288" w:before="0" w:after="0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</w:r>
    </w:p>
    <w:p>
      <w:pPr>
        <w:pStyle w:val="Style12"/>
        <w:spacing w:lineRule="auto" w:line="288" w:before="0" w:after="0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>Размер стоимости страхового года рассчитывается с даты регистрации самозанятого в ПФР в качестве страхователя и с учетом нахождения его на учете в ПФР до конца года. В случае уплаты страховых взносов ниже фиксированной суммы в стаж будет засчитан период, пропорциональный сделанному платежу.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91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overflowPunct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2020-11-19T09:58:38Z</dcterms:created>
  <dc:language>ru-RU</dc:language>
  <dcterms:modified xsi:type="dcterms:W3CDTF">2020-11-25T11:15:17Z</dcterms:modified>
  <cp:revision>1</cp:revision>
</cp:coreProperties>
</file>