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Досрочная пенсия за длительный стаж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2019 года предусмотрена досрочная пенсия для граждан, имеющих длительный трудовой стаж. Правом выйти на пенсию на два года раньше установленного пенсионного возраста (но не раньше, чем в 55 лет для женщин и 60 лет для мужчин) могут воспользоваться женщины, имеющие страховой стаж 37 лет, и мужчины со стажем 42 года.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Важно помнить, что сейчас происходит постепенное повышение пенсионного возраста. Таким образом, эти два года нужно отнимать от пенсионного возраста, установленного для конкретного года рождения мужчины или женщины.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Например:для женщины, родившейся в 1966 году, законом установлен пенсионный возраст – 58 лет. Если у нее имеется 37 лет стажа, она сможет оформить пенсию на 2 года раньше, то есть в 56 лет.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страховой стаж, дающий право на досрочный выход на пенсию, засчитываются периоды: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 </w:t>
      </w:r>
      <w:r>
        <w:rPr>
          <w:rFonts w:ascii="Liberation Sans" w:hAnsi="Liberation Sans"/>
        </w:rPr>
        <w:t>работы и (или) иной деятельности, которые выполнялись на территории Российской Федерации при условии, что за эти периоды начислялись и уплачивались страховые взносы в Пенсионный фонд Российской Федерации;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 </w:t>
      </w:r>
      <w:r>
        <w:rPr>
          <w:rFonts w:ascii="Liberation Sans" w:hAnsi="Liberation Sans"/>
        </w:rPr>
        <w:t>получения пособия по обязательному социальному страхованию в период временной нетрудоспособности.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внимание: «нестраховые» периоды - 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новому основанию, не засчитываются. 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1712595</wp:posOffset>
            </wp:positionH>
            <wp:positionV relativeFrom="paragraph">
              <wp:posOffset>192405</wp:posOffset>
            </wp:positionV>
            <wp:extent cx="3155315" cy="315531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315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2020-12-01T12:01:15Z</cp:lastPrinted>
  <dcterms:modified xsi:type="dcterms:W3CDTF">2020-12-01T12:01:31Z</dcterms:modified>
  <cp:revision>2</cp:revision>
</cp:coreProperties>
</file>