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Liberation Sans" w:hAnsi="Liberation Sans"/>
          <w:b/>
          <w:b/>
          <w:bCs/>
        </w:rPr>
      </w:pPr>
      <w:r>
        <w:rPr>
          <w:rFonts w:ascii="Liberation Sans" w:hAnsi="Liberation Sans"/>
          <w:b/>
          <w:bCs/>
        </w:rPr>
        <w:t xml:space="preserve">ВАШИ ДЕТИ – СТУДЕНТЫ? ПОЛУЧИТЕ ДОПЛАТУ К ПЕНСИИ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Родители - пенсионеры, имеющие на иждивении несовершеннолетних детей или детей – студентов очных отделений учебных заведений, имеют право на получение повышенного размера фиксированной выплаты к страховой пенсии.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Надбавка к фиксированной выплате назначается до совершеннолетия детей независимо от факта учёбы и иждивения, а родителям детей, продолжающих обучение в учебном заведении на очном отделении, – на период учёбы, но до достижения 23-летнего возраста.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Нахождение несовершеннолетнего ребёнка до 18 лет на иждивении родителя предполагается и не требует доказательств. В случае, если ребёнку исполнилось 18 лет, для получения надбавки к пенсии одновременно с заявлением о перерасчёте пенсии родители должны представить документы, подтверждающие обучение детей, и документы, подтверждающие нахождение детей на иждивении.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Повышению с учётом иждивенцев подлежат страховые пенсии по старости и по инвалидности. Для повышения пенсии учитывается не более трёх нетрудоспособных членов семьи, при этом за одного и того же ребёнка пенсия может быть повышена обоим родителям.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Для установления повышенной фиксированной выплаты следует обратиться в территориальный орган ПФР.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Родители студентов, находящихся в академическом отпуске, также имеют право на получение повышенного фиксированного размера страховой пенсии. А вот при отчислении студента из учебного заведения или переводе на заочную, вечернюю, дистанционную форму обучения выплата повышенного размера страховой пенсии его родителям прекращается. Во избежание переплат, которые в дальнейшем будут удержаны из пенсии, необходимо незамедлительно сообщить об изменении вышеназванных обстоятельств в территориальный орган ПФР.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4314825" cy="4314190"/>
            <wp:effectExtent l="0" t="0" r="0" b="0"/>
            <wp:wrapSquare wrapText="largest"/>
            <wp:docPr id="1" name="Изображение3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4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825" cy="43141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dcterms:modified xsi:type="dcterms:W3CDTF">2020-11-20T10:41:08Z</dcterms:modified>
  <cp:revision>1</cp:revision>
</cp:coreProperties>
</file>