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ПФР УСТАНАВЛИВАЕТ ЕЖЕМЕСЯЧНЫЕ ДЕНЕЖНЫЕ ВЫПЛАТЫ</w:t>
      </w:r>
    </w:p>
    <w:p>
      <w:pPr>
        <w:pStyle w:val="Normal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ИНВАЛИДАМ И ДЕТЯМ – ИНВАЛИДАМ БЕЗЗАЯВИТЕЛЬНО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Ежемесячная денежная выплата (ЕДВ) инвалидам и детям – инвалидам назначается в проактивнном режиме. То есть им больше не нужно подавать заявление на ее оформление лично, территориальные органы Пенсионного фонда России сделают все самостоятельно.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Теперь выплата оформляется Пенсионным фондом по данным Федерального реестра инвалидов (ФРИ), являющегося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Госуслуг, на адрес электронной почты (при ее наличии), либо в смс-сообщении.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На основе данных ФРИ происходит и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Сама процедура определения инвалидности в настоящее время также происходит заочно, исключительно на основе документов медицинских учреждений, без посещения инвалидом бюро медико-социальной экспертизы. Такой временный порядок был введен в связи с эпидемиологической ситуацией и действует с 1 марта до 1 октября 2020 года.</w:t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Normal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После того, как данные об инвалидности поступят в ФРИ, территориальный орган ПФР самостоятельно назначает гражданину ЕДВ и пенсию по инвалидности, от человека потребуется только заявление о предпочитаемом способе доставке пенсии, которое можно подать через Личный кабинет на портале Госуслуг или сайте ПФР. Если же ранее ему были установлены выплаты по линии ПФР, заявление о доставке представлять не потребуется.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2020-10-27T11:57:13Z</dcterms:created>
  <dc:language>ru-RU</dc:language>
  <dcterms:modified xsi:type="dcterms:W3CDTF">2020-10-27T11:59:05Z</dcterms:modified>
  <cp:revision>1</cp:revision>
</cp:coreProperties>
</file>