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>В Личном кабинете на сайте Пенсионного фонда в разделе «Индивидуальный лицевой счет» работает сервис подачи заявления на получение дубликата свидетельства обязательного пенсионного страхования с прежним СНИЛС (должна быть регистрация на портале госуслуг).</w:t>
      </w:r>
    </w:p>
    <w:p>
      <w:pPr>
        <w:pStyle w:val="Style12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t xml:space="preserve">Сервис формирует страховое свидетельство с указанием ваших ФИО и индивидуального номера в электронном виде (в формате pdf). </w:t>
      </w:r>
    </w:p>
    <w:p>
      <w:pPr>
        <w:pStyle w:val="Style12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</w:r>
    </w:p>
    <w:p>
      <w:pPr>
        <w:pStyle w:val="Style12"/>
        <w:spacing w:before="0" w:after="140"/>
        <w:jc w:val="both"/>
        <w:rPr>
          <w:rFonts w:ascii="Liberation Sans" w:hAnsi="Liberation Sans"/>
          <w:sz w:val="24"/>
          <w:szCs w:val="24"/>
        </w:rPr>
      </w:pPr>
      <w:r>
        <w:rPr>
          <w:rFonts w:ascii="Liberation Sans" w:hAnsi="Liberation Sans"/>
          <w:sz w:val="24"/>
          <w:szCs w:val="24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429635" cy="3429635"/>
            <wp:effectExtent l="0" t="0" r="0" b="0"/>
            <wp:wrapSquare wrapText="largest"/>
            <wp:docPr id="1" name="Изображение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9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635" cy="34296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2020-08-13T10:03:06Z</dcterms:created>
  <dc:language>ru-RU</dc:language>
  <dcterms:modified xsi:type="dcterms:W3CDTF">2020-08-26T12:31:15Z</dcterms:modified>
  <cp:revision>1</cp:revision>
</cp:coreProperties>
</file>