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526" w:type="dxa"/>
        <w:tblInd w:w="-743" w:type="dxa"/>
        <w:tblLayout w:type="fixed"/>
        <w:tblLook w:val="04A0"/>
      </w:tblPr>
      <w:tblGrid>
        <w:gridCol w:w="2978"/>
        <w:gridCol w:w="708"/>
        <w:gridCol w:w="953"/>
        <w:gridCol w:w="1044"/>
        <w:gridCol w:w="745"/>
        <w:gridCol w:w="1086"/>
        <w:gridCol w:w="1106"/>
        <w:gridCol w:w="756"/>
        <w:gridCol w:w="948"/>
        <w:gridCol w:w="1106"/>
        <w:gridCol w:w="778"/>
        <w:gridCol w:w="894"/>
        <w:gridCol w:w="966"/>
        <w:gridCol w:w="754"/>
        <w:gridCol w:w="982"/>
        <w:gridCol w:w="722"/>
      </w:tblGrid>
      <w:tr w:rsidR="002A2486" w:rsidRPr="002A2486" w:rsidTr="002A2486">
        <w:trPr>
          <w:trHeight w:val="360"/>
        </w:trPr>
        <w:tc>
          <w:tcPr>
            <w:tcW w:w="1652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</w:t>
            </w:r>
            <w:bookmarkStart w:id="0" w:name="RANGE!A1:P17"/>
            <w:r w:rsidRPr="002A2486">
              <w:rPr>
                <w:rFonts w:ascii="Times New Roman" w:eastAsia="Times New Roman" w:hAnsi="Times New Roman" w:cs="Times New Roman"/>
                <w:b/>
                <w:bCs/>
              </w:rPr>
              <w:t xml:space="preserve">ОСНОВНЫЕ ПОКАЗАТЕЛИ                                                                                                                                           </w:t>
            </w:r>
            <w:r w:rsidRPr="002A2486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 xml:space="preserve">                                                </w:t>
            </w:r>
            <w:r w:rsidRPr="002A2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</w:rPr>
              <w:t xml:space="preserve"> </w:t>
            </w:r>
            <w:r w:rsidRPr="002A2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  <w:t xml:space="preserve">    </w:t>
            </w:r>
            <w:r w:rsidRPr="002A248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</w:rPr>
              <w:t xml:space="preserve">                          </w:t>
            </w:r>
            <w:bookmarkEnd w:id="0"/>
          </w:p>
        </w:tc>
      </w:tr>
      <w:tr w:rsidR="002A2486" w:rsidRPr="002A2486" w:rsidTr="002A2486">
        <w:trPr>
          <w:trHeight w:val="360"/>
        </w:trPr>
        <w:tc>
          <w:tcPr>
            <w:tcW w:w="16526" w:type="dxa"/>
            <w:gridSpan w:val="1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</w:rPr>
              <w:t xml:space="preserve">СОЦИАЛЬНО - ЭКОНОМИЧЕСКОГО РАЗВИТИЯ СТАРОШАЙГОВСКОГО МУНИЦИПАЛЬНОГО РАЙОНА  </w:t>
            </w:r>
            <w:r w:rsidRPr="002A24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ЗА ЯНВАРЬ -ДЕКАБРЬ 2019 ГОДА </w:t>
            </w:r>
          </w:p>
        </w:tc>
      </w:tr>
      <w:tr w:rsidR="002A2486" w:rsidRPr="002A2486" w:rsidTr="002A2486">
        <w:trPr>
          <w:trHeight w:val="345"/>
        </w:trPr>
        <w:tc>
          <w:tcPr>
            <w:tcW w:w="297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  показателя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 . изм.</w:t>
            </w:r>
          </w:p>
        </w:tc>
        <w:tc>
          <w:tcPr>
            <w:tcW w:w="95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2018</w:t>
            </w:r>
          </w:p>
        </w:tc>
        <w:tc>
          <w:tcPr>
            <w:tcW w:w="104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Прогноз 2019</w:t>
            </w:r>
          </w:p>
        </w:tc>
        <w:tc>
          <w:tcPr>
            <w:tcW w:w="74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2019 в % к 2018</w:t>
            </w:r>
          </w:p>
        </w:tc>
        <w:tc>
          <w:tcPr>
            <w:tcW w:w="108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Прогноз с начала года</w:t>
            </w:r>
          </w:p>
        </w:tc>
        <w:tc>
          <w:tcPr>
            <w:tcW w:w="110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с начала года</w:t>
            </w:r>
          </w:p>
        </w:tc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вып-я с нач. года</w:t>
            </w:r>
          </w:p>
        </w:tc>
        <w:tc>
          <w:tcPr>
            <w:tcW w:w="94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вып-я годового прогноза</w:t>
            </w:r>
          </w:p>
        </w:tc>
        <w:tc>
          <w:tcPr>
            <w:tcW w:w="110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    2018 г.</w:t>
            </w:r>
          </w:p>
        </w:tc>
        <w:tc>
          <w:tcPr>
            <w:tcW w:w="77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2019 в % к 2018</w:t>
            </w:r>
          </w:p>
        </w:tc>
        <w:tc>
          <w:tcPr>
            <w:tcW w:w="43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                  в   т.ч.декабрь                                        </w:t>
            </w:r>
          </w:p>
        </w:tc>
      </w:tr>
      <w:tr w:rsidR="002A2486" w:rsidRPr="002A2486" w:rsidTr="002A2486">
        <w:trPr>
          <w:trHeight w:val="735"/>
        </w:trPr>
        <w:tc>
          <w:tcPr>
            <w:tcW w:w="297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4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8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0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0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Прогноз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Факт                                                                                                                                                            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% вып-я 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BEEF3"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2018г.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2019 в % к 2018</w:t>
            </w:r>
          </w:p>
        </w:tc>
      </w:tr>
      <w:tr w:rsidR="002A2486" w:rsidRPr="002A2486" w:rsidTr="002A2486">
        <w:trPr>
          <w:trHeight w:val="383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 молока от СХПК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sz w:val="18"/>
                <w:szCs w:val="18"/>
              </w:rPr>
              <w:t>тонн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34422,9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34709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100,8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34709,0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35241,3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101,5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101,5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34422,9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102,4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2904,0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3020,9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2967,5</w:t>
            </w:r>
          </w:p>
        </w:tc>
        <w:tc>
          <w:tcPr>
            <w:tcW w:w="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101,8</w:t>
            </w:r>
          </w:p>
        </w:tc>
      </w:tr>
      <w:tr w:rsidR="002A2486" w:rsidRPr="002A2486" w:rsidTr="002A2486">
        <w:trPr>
          <w:trHeight w:val="349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 мяса от СХПК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sz w:val="18"/>
                <w:szCs w:val="18"/>
              </w:rPr>
              <w:t>тонн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751,6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695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92,5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695,0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763,6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109,9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109,9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751,6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59,5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90,2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81,5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73,0</w:t>
            </w:r>
          </w:p>
        </w:tc>
      </w:tr>
      <w:tr w:rsidR="002A2486" w:rsidRPr="002A2486" w:rsidTr="002A2486">
        <w:trPr>
          <w:trHeight w:val="63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инвестиций  в основной капитал, за исключением бюджетных средств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sz w:val="18"/>
                <w:szCs w:val="18"/>
              </w:rPr>
              <w:t>тыс.руб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108936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58000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58000,0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81692,0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140,8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140,8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108 936,0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A2486" w:rsidRPr="002A2486" w:rsidTr="002A2486">
        <w:trPr>
          <w:trHeight w:val="6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инвестиций  в основной капитал, в расчете на 1 жителя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2A2486">
              <w:rPr>
                <w:rFonts w:ascii="Times New Roman" w:eastAsia="Times New Roman" w:hAnsi="Times New Roman" w:cs="Times New Roman"/>
                <w:sz w:val="18"/>
                <w:szCs w:val="18"/>
              </w:rPr>
              <w:t>уб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9471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4875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51,5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4875,0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7169,1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147,1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147,1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A2486" w:rsidRPr="002A2486" w:rsidTr="002A2486">
        <w:trPr>
          <w:trHeight w:val="6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Объем оборота розничной торговли во всех каналах реализации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sz w:val="18"/>
                <w:szCs w:val="18"/>
              </w:rPr>
              <w:t>т.руб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1214906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1307971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107,7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1307971,0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1316297,0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1214905,6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108,3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127952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125380,0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119660,0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104,8</w:t>
            </w:r>
          </w:p>
        </w:tc>
      </w:tr>
      <w:tr w:rsidR="002A2486" w:rsidRPr="002A2486" w:rsidTr="002A2486">
        <w:trPr>
          <w:trHeight w:val="349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Ввод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sz w:val="18"/>
                <w:szCs w:val="18"/>
              </w:rPr>
              <w:t>кв.м.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5360,8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5300,0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5364,0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5360,8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594,9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1265,8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47,0</w:t>
            </w:r>
          </w:p>
        </w:tc>
      </w:tr>
      <w:tr w:rsidR="002A2486" w:rsidRPr="002A2486" w:rsidTr="002A2486">
        <w:trPr>
          <w:trHeight w:val="37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A2486"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Условное поголовье КРС в общ.секторе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sz w:val="18"/>
                <w:szCs w:val="18"/>
              </w:rPr>
              <w:t>гол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10277,2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10277,2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10277,2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10359,2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10277,2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10359,2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10277,2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100,8</w:t>
            </w:r>
          </w:p>
        </w:tc>
      </w:tr>
      <w:tr w:rsidR="002A2486" w:rsidRPr="002A2486" w:rsidTr="002A2486">
        <w:trPr>
          <w:trHeight w:val="653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sz w:val="18"/>
                <w:szCs w:val="18"/>
              </w:rPr>
              <w:t>Среднемесячная номинальная начисленная з/плата работников  (по кр и ср пред)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2A2486">
              <w:rPr>
                <w:rFonts w:ascii="Times New Roman" w:eastAsia="Times New Roman" w:hAnsi="Times New Roman" w:cs="Times New Roman"/>
                <w:sz w:val="18"/>
                <w:szCs w:val="18"/>
              </w:rPr>
              <w:t>уб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22812,3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25517,6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111,9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25185,0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24918,0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98,9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97,7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22812,3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109,3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A2486" w:rsidRPr="002A2486" w:rsidTr="002A2486">
        <w:trPr>
          <w:trHeight w:val="88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площади з/у, расположенныых на территории района в учтенныхв ЕГРН в площади территории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A2486" w:rsidRPr="002A2486" w:rsidTr="002A2486">
        <w:trPr>
          <w:trHeight w:val="6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Число субъектов малого и среднего предпринимательства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2A2486">
              <w:rPr>
                <w:rFonts w:ascii="Times New Roman" w:eastAsia="Times New Roman" w:hAnsi="Times New Roman" w:cs="Times New Roman"/>
                <w:sz w:val="18"/>
                <w:szCs w:val="18"/>
              </w:rPr>
              <w:t>д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221,0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92,3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93,6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A2486" w:rsidRPr="002A2486" w:rsidTr="002A2486">
        <w:trPr>
          <w:trHeight w:val="54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Темп роста числа субъектов малого и среднего предпринимательства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100,6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A2486" w:rsidRPr="002A2486" w:rsidTr="002A2486">
        <w:trPr>
          <w:trHeight w:val="124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Отношение численности безработных граждан, зарегистрированных в органах службы занятости на конец отчетного периода, к концу предыдущего года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2486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117,0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117,0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114,9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</w:t>
            </w:r>
            <w:r w:rsidRPr="002A24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без. на 01.01.2019                                                                       </w:t>
            </w: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54</w:t>
            </w:r>
            <w:r w:rsidRPr="002A24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     на 01.01.2020 </w:t>
            </w: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план на 2019 --55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A2486" w:rsidRPr="002A2486" w:rsidTr="002A2486">
        <w:trPr>
          <w:trHeight w:val="33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Миграционный прирост (убыль)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-102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-103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-75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-130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173,3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24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126,2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486" w:rsidRPr="002A2486" w:rsidRDefault="002A2486" w:rsidP="002A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2A248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</w:tr>
    </w:tbl>
    <w:p w:rsidR="00460CFA" w:rsidRDefault="00460CFA" w:rsidP="002A2486">
      <w:pPr>
        <w:ind w:left="-141" w:hanging="993"/>
      </w:pPr>
    </w:p>
    <w:tbl>
      <w:tblPr>
        <w:tblW w:w="15768" w:type="dxa"/>
        <w:tblInd w:w="-601" w:type="dxa"/>
        <w:tblLayout w:type="fixed"/>
        <w:tblLook w:val="04A0"/>
      </w:tblPr>
      <w:tblGrid>
        <w:gridCol w:w="2179"/>
        <w:gridCol w:w="1142"/>
        <w:gridCol w:w="1074"/>
        <w:gridCol w:w="992"/>
        <w:gridCol w:w="709"/>
        <w:gridCol w:w="1134"/>
        <w:gridCol w:w="1275"/>
        <w:gridCol w:w="851"/>
        <w:gridCol w:w="709"/>
        <w:gridCol w:w="1276"/>
        <w:gridCol w:w="1275"/>
        <w:gridCol w:w="996"/>
        <w:gridCol w:w="1454"/>
        <w:gridCol w:w="702"/>
      </w:tblGrid>
      <w:tr w:rsidR="004A2716" w:rsidRPr="004A2716" w:rsidTr="00F937C3">
        <w:trPr>
          <w:trHeight w:val="600"/>
        </w:trPr>
        <w:tc>
          <w:tcPr>
            <w:tcW w:w="15768" w:type="dxa"/>
            <w:gridSpan w:val="1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            Выполнение показателей социально-экономического развития Старошайговского района за ЯНВАРЬ-ДЕКАБРЬ 2019 года   </w:t>
            </w: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A2716" w:rsidRPr="004A2716" w:rsidTr="00F937C3">
        <w:trPr>
          <w:trHeight w:val="619"/>
        </w:trPr>
        <w:tc>
          <w:tcPr>
            <w:tcW w:w="21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сельского поселения</w:t>
            </w:r>
          </w:p>
        </w:tc>
        <w:tc>
          <w:tcPr>
            <w:tcW w:w="391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Закуп </w:t>
            </w: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МЯСА</w:t>
            </w: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 СПК , тонн</w:t>
            </w:r>
          </w:p>
        </w:tc>
        <w:tc>
          <w:tcPr>
            <w:tcW w:w="396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Закуп </w:t>
            </w: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МОЛОКА</w:t>
            </w: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 СПК , тонн</w:t>
            </w:r>
          </w:p>
        </w:tc>
        <w:tc>
          <w:tcPr>
            <w:tcW w:w="570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Розничный товарооборот , т.руб.</w:t>
            </w:r>
          </w:p>
        </w:tc>
      </w:tr>
      <w:tr w:rsidR="00F937C3" w:rsidRPr="004A2716" w:rsidTr="00F937C3">
        <w:trPr>
          <w:trHeight w:val="619"/>
        </w:trPr>
        <w:tc>
          <w:tcPr>
            <w:tcW w:w="21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 с нач.  года</w:t>
            </w:r>
          </w:p>
        </w:tc>
        <w:tc>
          <w:tcPr>
            <w:tcW w:w="107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Факт с нач. года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%вып.</w:t>
            </w:r>
          </w:p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прогноза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2019 в % к 2018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 с нач.  года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Факт с нач. года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%вып.</w:t>
            </w:r>
          </w:p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прогноза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2019 в % к 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 с нач.  года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Факт с нач. года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%вып.</w:t>
            </w:r>
          </w:p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прогноза</w:t>
            </w:r>
          </w:p>
        </w:tc>
        <w:tc>
          <w:tcPr>
            <w:tcW w:w="145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Т/об.на 1 жителя, руб.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2019 в % к 2018</w:t>
            </w:r>
          </w:p>
        </w:tc>
      </w:tr>
      <w:tr w:rsidR="00F937C3" w:rsidRPr="004A2716" w:rsidTr="00F937C3">
        <w:trPr>
          <w:trHeight w:val="367"/>
        </w:trPr>
        <w:tc>
          <w:tcPr>
            <w:tcW w:w="21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37C3" w:rsidRPr="004A2716" w:rsidTr="00F937C3">
        <w:trPr>
          <w:trHeight w:val="415"/>
        </w:trPr>
        <w:tc>
          <w:tcPr>
            <w:tcW w:w="21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Богдановское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39,0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42,5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4595,8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104,5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36830,0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33345,9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90,5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49770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100,2</w:t>
            </w:r>
          </w:p>
        </w:tc>
      </w:tr>
      <w:tr w:rsidR="00F937C3" w:rsidRPr="004A2716" w:rsidTr="00F937C3">
        <w:trPr>
          <w:trHeight w:val="403"/>
        </w:trPr>
        <w:tc>
          <w:tcPr>
            <w:tcW w:w="21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Конопатское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4473,4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122,5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11630,0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11876,0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45853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96,1</w:t>
            </w:r>
          </w:p>
        </w:tc>
      </w:tr>
      <w:tr w:rsidR="00F937C3" w:rsidRPr="004A2716" w:rsidTr="00F937C3">
        <w:trPr>
          <w:trHeight w:val="423"/>
        </w:trPr>
        <w:tc>
          <w:tcPr>
            <w:tcW w:w="21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Лемдяйское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7622,0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5779,0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10782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86,8</w:t>
            </w:r>
          </w:p>
        </w:tc>
      </w:tr>
      <w:tr w:rsidR="00F937C3" w:rsidRPr="004A2716" w:rsidTr="00F937C3">
        <w:trPr>
          <w:trHeight w:val="415"/>
        </w:trPr>
        <w:tc>
          <w:tcPr>
            <w:tcW w:w="21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Леткинское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10848,0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8368,0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77,1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25054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83,8</w:t>
            </w:r>
          </w:p>
        </w:tc>
      </w:tr>
      <w:tr w:rsidR="00F937C3" w:rsidRPr="004A2716" w:rsidTr="00F937C3">
        <w:trPr>
          <w:trHeight w:val="408"/>
        </w:trPr>
        <w:tc>
          <w:tcPr>
            <w:tcW w:w="21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Мельцанское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22,5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33,3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2317,5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94,0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50391,0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50473,7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65212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107,1</w:t>
            </w:r>
          </w:p>
        </w:tc>
      </w:tr>
      <w:tr w:rsidR="00F937C3" w:rsidRPr="004A2716" w:rsidTr="00F937C3">
        <w:trPr>
          <w:trHeight w:val="427"/>
        </w:trPr>
        <w:tc>
          <w:tcPr>
            <w:tcW w:w="21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Новоакшинское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3300,0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3956,9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73025,0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61678,6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70249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93,4</w:t>
            </w:r>
          </w:p>
        </w:tc>
      </w:tr>
      <w:tr w:rsidR="00F937C3" w:rsidRPr="004A2716" w:rsidTr="00F937C3">
        <w:trPr>
          <w:trHeight w:val="419"/>
        </w:trPr>
        <w:tc>
          <w:tcPr>
            <w:tcW w:w="21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Н.Александровское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4025,0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2615,0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10987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68,7</w:t>
            </w:r>
          </w:p>
        </w:tc>
      </w:tr>
      <w:tr w:rsidR="00F937C3" w:rsidRPr="004A2716" w:rsidTr="00F937C3">
        <w:trPr>
          <w:trHeight w:val="411"/>
        </w:trPr>
        <w:tc>
          <w:tcPr>
            <w:tcW w:w="21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Новотроицкое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209,3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104,7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8675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8633,3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132566,0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125146,6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94,4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176263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102,0</w:t>
            </w:r>
          </w:p>
        </w:tc>
      </w:tr>
      <w:tr w:rsidR="00F937C3" w:rsidRPr="004A2716" w:rsidTr="00F937C3">
        <w:trPr>
          <w:trHeight w:val="404"/>
        </w:trPr>
        <w:tc>
          <w:tcPr>
            <w:tcW w:w="21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Н.Федоровское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63,0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86,3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745,9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25896,0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19831,0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26512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81,4</w:t>
            </w:r>
          </w:p>
        </w:tc>
      </w:tr>
      <w:tr w:rsidR="00F937C3" w:rsidRPr="004A2716" w:rsidTr="00F937C3">
        <w:trPr>
          <w:trHeight w:val="423"/>
        </w:trPr>
        <w:tc>
          <w:tcPr>
            <w:tcW w:w="21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Ст.Теризморгское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389,0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522,6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8450,7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105,6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30404,0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30600,9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22922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105,2</w:t>
            </w:r>
          </w:p>
        </w:tc>
      </w:tr>
      <w:tr w:rsidR="00F937C3" w:rsidRPr="004A2716" w:rsidTr="00F937C3">
        <w:trPr>
          <w:trHeight w:val="415"/>
        </w:trPr>
        <w:tc>
          <w:tcPr>
            <w:tcW w:w="21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Ст.Федоровское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2067,8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11449,0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10580,0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92,4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32061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94,9</w:t>
            </w:r>
          </w:p>
        </w:tc>
      </w:tr>
      <w:tr w:rsidR="00F937C3" w:rsidRPr="004A2716" w:rsidTr="00F937C3">
        <w:trPr>
          <w:trHeight w:val="408"/>
        </w:trPr>
        <w:tc>
          <w:tcPr>
            <w:tcW w:w="21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Ст.Шайговское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904138,0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951853,8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218015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113,4</w:t>
            </w:r>
          </w:p>
        </w:tc>
      </w:tr>
      <w:tr w:rsidR="00F937C3" w:rsidRPr="004A2716" w:rsidTr="00F937C3">
        <w:trPr>
          <w:trHeight w:val="427"/>
        </w:trPr>
        <w:tc>
          <w:tcPr>
            <w:tcW w:w="217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Шигонское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9147,0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4148,5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12533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44,5</w:t>
            </w:r>
          </w:p>
        </w:tc>
      </w:tr>
      <w:tr w:rsidR="00F937C3" w:rsidRPr="004A2716" w:rsidTr="00F937C3">
        <w:trPr>
          <w:trHeight w:val="405"/>
        </w:trPr>
        <w:tc>
          <w:tcPr>
            <w:tcW w:w="217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937C3" w:rsidRPr="004A2716" w:rsidTr="00F937C3">
        <w:trPr>
          <w:trHeight w:val="499"/>
        </w:trPr>
        <w:tc>
          <w:tcPr>
            <w:tcW w:w="217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716" w:rsidRPr="008150E0" w:rsidRDefault="004A2716" w:rsidP="004A27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150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 С Е Г О 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8150E0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150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695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2716" w:rsidRPr="008150E0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150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763,6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8150E0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150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2716" w:rsidRPr="008150E0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150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2716" w:rsidRPr="008150E0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150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34709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35241,3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1307971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1316297,0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114371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2716" w:rsidRPr="004A2716" w:rsidRDefault="004A2716" w:rsidP="004A2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A27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108,3</w:t>
            </w:r>
          </w:p>
        </w:tc>
      </w:tr>
    </w:tbl>
    <w:p w:rsidR="004A2716" w:rsidRDefault="004A2716" w:rsidP="002A2486">
      <w:pPr>
        <w:ind w:left="-141" w:hanging="993"/>
      </w:pPr>
    </w:p>
    <w:sectPr w:rsidR="004A2716" w:rsidSect="002A2486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2A2486"/>
    <w:rsid w:val="002A2486"/>
    <w:rsid w:val="00460CFA"/>
    <w:rsid w:val="004A2716"/>
    <w:rsid w:val="008150E0"/>
    <w:rsid w:val="00F93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C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8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673</Words>
  <Characters>3839</Characters>
  <Application>Microsoft Office Word</Application>
  <DocSecurity>0</DocSecurity>
  <Lines>31</Lines>
  <Paragraphs>9</Paragraphs>
  <ScaleCrop>false</ScaleCrop>
  <Company>Grizli777</Company>
  <LinksUpToDate>false</LinksUpToDate>
  <CharactersWithSpaces>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5</cp:revision>
  <dcterms:created xsi:type="dcterms:W3CDTF">2020-08-20T07:32:00Z</dcterms:created>
  <dcterms:modified xsi:type="dcterms:W3CDTF">2020-08-20T08:00:00Z</dcterms:modified>
</cp:coreProperties>
</file>