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8B5" w:rsidRPr="00D208B5" w:rsidRDefault="00D208B5" w:rsidP="00D208B5">
      <w:pPr>
        <w:pStyle w:val="a6"/>
        <w:jc w:val="center"/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</w:pPr>
      <w:r w:rsidRPr="00D208B5"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  <w:t xml:space="preserve">Вопросы-ответы по выплате </w:t>
      </w:r>
      <w:r w:rsidRPr="00D208B5">
        <w:rPr>
          <w:rFonts w:ascii="Times New Roman" w:hAnsi="Times New Roman" w:cs="Times New Roman"/>
          <w:b/>
          <w:kern w:val="36"/>
          <w:sz w:val="32"/>
          <w:szCs w:val="32"/>
          <w:u w:val="single"/>
          <w:lang w:eastAsia="ru-RU"/>
        </w:rPr>
        <w:t>5 тыс.</w:t>
      </w:r>
      <w:r w:rsidRPr="00D208B5"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  <w:t xml:space="preserve"> рублей</w:t>
      </w:r>
    </w:p>
    <w:p w:rsidR="00D208B5" w:rsidRPr="00D208B5" w:rsidRDefault="00D208B5" w:rsidP="00D208B5">
      <w:pPr>
        <w:pStyle w:val="a6"/>
        <w:jc w:val="center"/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</w:pPr>
      <w:r w:rsidRPr="00D208B5"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  <w:t>семьям с детьми до 3-х лет.</w:t>
      </w:r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D208B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fldChar w:fldCharType="begin"/>
      </w:r>
      <w:r w:rsidRPr="00D208B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instrText xml:space="preserve"> HYPERLINK "https://www.pfrf.ru/backoffice/publicadmin/press_center/~2020/05/13/205464" </w:instrText>
      </w:r>
      <w:r w:rsidRPr="00D208B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fldChar w:fldCharType="separate"/>
      </w:r>
      <w:r w:rsidRPr="00D208B5">
        <w:rPr>
          <w:rFonts w:ascii="Times New Roman" w:eastAsia="Times New Roman" w:hAnsi="Times New Roman" w:cs="Times New Roman"/>
          <w:b/>
          <w:bCs/>
          <w:color w:val="0000FF"/>
          <w:sz w:val="26"/>
          <w:szCs w:val="26"/>
          <w:u w:val="single"/>
          <w:lang w:eastAsia="ru-RU"/>
        </w:rPr>
        <w:t xml:space="preserve">Кому положена ежемесячная выплата в размере 5 тысяч рублей? </w:t>
      </w:r>
      <w:r w:rsidRPr="00D208B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fldChar w:fldCharType="end"/>
      </w:r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>Ежемесячная выплата положена всем семьям с детьми до трех лет.</w:t>
      </w:r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hyperlink r:id="rId4" w:history="1">
        <w:r w:rsidRPr="00D208B5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>Распространяется ли выплата на детей, которым уже исполнилось 3 года?</w:t>
        </w:r>
      </w:hyperlink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>Выплата положена только на детей, не достигших трех лет до 30 июня 2020 года включительно.</w:t>
      </w:r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hyperlink r:id="rId5" w:history="1">
        <w:r w:rsidRPr="00D208B5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>Ежемесячная выплата положена на каждого ребенка?</w:t>
        </w:r>
      </w:hyperlink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>Да, если в семье один ребенок до трех лет, выплачивается 5 тыс. рублей в месяц, если два – 10 тыс. рублей в месяц и так далее.</w:t>
      </w:r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hyperlink r:id="rId6" w:history="1">
        <w:r w:rsidRPr="00D208B5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>Может ли претендовать на ежемесячную выплату семья, у которой нет права на материнский капитал?</w:t>
        </w:r>
      </w:hyperlink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>Да. В соответствии с Указом Президента от 11 мая 2010 г. № 317 право на ежемесячную выплату расширено и больше не связано с правом на материнский капитал.</w:t>
      </w:r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hyperlink r:id="rId7" w:history="1">
        <w:r w:rsidRPr="00D208B5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>Мы являемся гражданами России, но проживаем в другой стране. Можем ли мы получать ежемесячную выплату на ребенка?</w:t>
        </w:r>
      </w:hyperlink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>К сожалению, нет. Ежемесячная выплата осуществляется только лицам, проживающим на территории Российской Федерации.</w:t>
      </w:r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>Если вы прежде проживали в другой стране, а затем вернулись в Россию, то для получения ежемесячной выплаты необходимо иметь документы, подтверждающие нынешнее место проживания.</w:t>
      </w:r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hyperlink r:id="rId8" w:history="1">
        <w:r w:rsidRPr="00D208B5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>Ребенок должен родиться в конце июня. Смогу ли я получить ежемесячную выплату за июнь?</w:t>
        </w:r>
      </w:hyperlink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>Да. Согласно законодательству, право на ежемесячную выплату должно возникнуть до 1 июля 2020 года. Если ваш ребенок родится 30 июня текущего года, то вы автоматически получите право на ежемесячную выплату. Если же это случится на день позже, то есть 1 июля, то вы получите право на материнский капитал, а на дополнительную выплату – к сожалению, нет.</w:t>
      </w:r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hyperlink r:id="rId9" w:history="1">
        <w:r w:rsidRPr="00D208B5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>Моему ребенку исполнится три года в мае. Буду ли я получать выплату за два месяца или только за апрель?</w:t>
        </w:r>
      </w:hyperlink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>В этом случае ежемесячная выплата положена за два месяца. Выплата осуществляется за те месяцы, когда ребенок младше трех лет, а также за месяц, в котором он достиг этого возраста.</w:t>
      </w:r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hyperlink r:id="rId10" w:history="1">
        <w:r w:rsidRPr="00D208B5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>Из каких средств идет выплата?</w:t>
        </w:r>
      </w:hyperlink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>Дополнительная ежемесячная выплата обеспечивается из федерального бюджета в качестве дополнительной помощи.</w:t>
      </w:r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hyperlink r:id="rId11" w:history="1">
        <w:r w:rsidRPr="00D208B5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>Зависит ли выплата от доходов семьи?</w:t>
        </w:r>
      </w:hyperlink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>Нет. Ежемесячная выплата не зависит от ваших доходов, наличия работы и получения заработной платы, а также получения каких-либо пенсий, пособий, социальных выплат и иных мер социальной поддержки.</w:t>
      </w:r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>Ежемесячная выплата положена всем семьям с детьми до трех лет.</w:t>
      </w:r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hyperlink r:id="rId12" w:history="1">
        <w:r w:rsidRPr="00D208B5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>Как подать заявление на выплату?</w:t>
        </w:r>
      </w:hyperlink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Чтобы получить средства, достаточно до 1 октября текущего года подать заявление в личном кабинете на </w:t>
      </w:r>
      <w:hyperlink r:id="rId13" w:tgtFrame="_blank" w:history="1">
        <w:r w:rsidRPr="00D208B5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портале</w:t>
        </w:r>
      </w:hyperlink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Госуслуг</w:t>
      </w:r>
      <w:proofErr w:type="spellEnd"/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а также на официальном сайте </w:t>
      </w:r>
      <w:hyperlink r:id="rId14" w:anchor="services-f" w:tgtFrame="_blank" w:history="1">
        <w:r w:rsidRPr="00D208B5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Пенсионного фонда</w:t>
        </w:r>
      </w:hyperlink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>. В заявлении нужно указать номер СНИЛС заявителя и номер банковского счета, на который поступит выплата. Никаких дополнительных документов представлять не нужно. В случае необходимости ПФР самостоятельно запросит все сведения.</w:t>
      </w:r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Также заявление можно подать в территориальные органы Пенсионного фонда и органы МФЦ. Однако в связи с мерами по предупреждению распространения </w:t>
      </w:r>
      <w:proofErr w:type="spellStart"/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>коронавирусной</w:t>
      </w:r>
      <w:proofErr w:type="spellEnd"/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инфекции обратиться в ПФР в настоящее время можно только по предварительной записи.</w:t>
      </w:r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hyperlink r:id="rId15" w:history="1">
        <w:r w:rsidRPr="00D208B5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>Могут ли опекуны подать заявление на ежемесячную выплату?</w:t>
        </w:r>
      </w:hyperlink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>Да, могут. Но для этого нужно подать заявление лично в территориальный орган ПФР или МФЦ.</w:t>
      </w:r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hyperlink r:id="rId16" w:history="1">
        <w:r w:rsidRPr="00D208B5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>Кто из родителей может подать заявление на ежемесячную выплату?</w:t>
        </w:r>
      </w:hyperlink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 наличии сертификата на материнский капитал заявление должен подать </w:t>
      </w:r>
      <w:r w:rsidRPr="00D208B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владелец сертификата</w:t>
      </w: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>Если ребенок единственный и право на материнский капитал отсутствует, то заявление может подать любой родитель, который записан в свидетельстве о рождении ребенка. Если заявление подадут оба родителя, выплату получит тот, кто подал заявление первым.</w:t>
      </w:r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hyperlink r:id="rId17" w:history="1">
        <w:r w:rsidRPr="00D208B5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>Могу ли я подать заявление в Пенсионный фонд не по месту прописки?</w:t>
        </w:r>
      </w:hyperlink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>Да, можете. В отношении выплаты действует экстерриториальный способ обращения, то есть можно обратиться в любой территориальный орган ПФР (по месту жительства, пребывания, фактического проживания). Заявление может подать также и представитель гражданина.</w:t>
      </w:r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hyperlink r:id="rId18" w:history="1">
        <w:r w:rsidRPr="00D208B5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>До какого числа можно подать заявление на выплату 5 тысяч рублей?</w:t>
        </w:r>
      </w:hyperlink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Общий период, в течение которого граждане могут обратиться за выплатой, составляет пять месяцев. Заявления будут приниматься </w:t>
      </w:r>
      <w:r w:rsidRPr="00D208B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по всем каналам до 1 октября</w:t>
      </w: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текущего года. </w:t>
      </w: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Выплаты будут предоставлены </w:t>
      </w:r>
      <w:proofErr w:type="gramStart"/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>за все месяцы с апреля по июнь при наличии у семьи</w:t>
      </w:r>
      <w:proofErr w:type="gramEnd"/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соответствующего права.</w:t>
      </w:r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hyperlink r:id="rId19" w:history="1">
        <w:r w:rsidRPr="00D208B5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>Кто из родителей может подать заявление на ежемесячную выплату?</w:t>
        </w:r>
      </w:hyperlink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 наличии сертификата на материнский капитал заявление должен подать </w:t>
      </w:r>
      <w:r w:rsidRPr="00D208B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владелец сертификата</w:t>
      </w: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>Если ребенок единственный и право на материнский капитал отсутствует, то заявление может подать любой родитель, который записан в свидетельстве о рождении ребенка. Если заявление подадут оба родителя, выплату получит тот, кто подал заявление первым.</w:t>
      </w:r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hyperlink r:id="rId20" w:history="1">
        <w:r w:rsidRPr="00D208B5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>За какой период поступит ежемесячная выплата?</w:t>
        </w:r>
      </w:hyperlink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Средства предоставляются </w:t>
      </w:r>
      <w:proofErr w:type="gramStart"/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каждого ребенка раз в месяц в период с апреля по июнь</w:t>
      </w:r>
      <w:proofErr w:type="gramEnd"/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2020 года. При подаче заявления после 30 июня денежные средства выплатят единовременно за весь период.</w:t>
      </w:r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hyperlink r:id="rId21" w:history="1">
        <w:r w:rsidRPr="00D208B5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>У меня двое детей в возрасте до трех лет. Нужно ли мне писать заявление на каждого ребенка?</w:t>
        </w:r>
      </w:hyperlink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>Нет, если у вас двое и более детей в возрасте до трех лет, то для получения за каждого из них ежемесячной выплаты заполняется одно общее заявление. Двух и более заявлений в таком случае подавать не требуется.</w:t>
      </w:r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hyperlink r:id="rId22" w:history="1">
        <w:r w:rsidRPr="00D208B5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>Если ребенку исполнится три года с апреля по июнь, можно ли получить и ежемесячную, и единовременную выплаты?</w:t>
        </w:r>
      </w:hyperlink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>Да, можно.</w:t>
      </w:r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>Если ребенку исполнится три года в апреле, то семья может получить ежемесячную выплату в размере 5 тысяч рублей за апрель, а также единовременную выплату в размере 10 тысяч рублей после 1 июня.</w:t>
      </w:r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>Если ребенку исполнилось три года в мае, то за апрель и май семья может получить ежемесячную выплату в размере 5 тысяч рублей (всего – 10 тысяч рублей), а также единовременную выплату в размере 10 тысяч рублей после 1 июня.</w:t>
      </w:r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>Если ребенку исполнится три года в июне, то семья может получить ежемесячную выплату в размере 5 тысяч рублей за апрель, май и июнь (всего – 15 тысяч рублей), а также единовременную выплату в размере 10 тысяч рублей после 1 июня.</w:t>
      </w:r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hyperlink r:id="rId23" w:history="1">
        <w:r w:rsidRPr="00D208B5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>Как я могу узнать, назначили мне выплату или нет?</w:t>
        </w:r>
      </w:hyperlink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Если заявление подано через личный кабинет на сайте ПФР или портал </w:t>
      </w:r>
      <w:proofErr w:type="spellStart"/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Госуслуг</w:t>
      </w:r>
      <w:proofErr w:type="spellEnd"/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>, то уведомление о статусе рассмотрения заявления появится там же.</w:t>
      </w:r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Чтобы уведомление пришло автоматически, убедитесь, что в вашем личном кабинете настроена подписка на уведомления. Для этого нужно зайти в личный кабинет, далее выбрать </w:t>
      </w: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“Профиль пользователя” и поставить галочку в поле “Хочу получать уведомления о ходе предоставления запрошенных услуг”.</w:t>
      </w:r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>Если же заявление было подано лично в клиентской службе ПФР, в случае положительного решения средства будут перечислены в установленный законом срок без дополнительного уведомления гражданина. При этом гражданин может самостоятельно узнать о принятом положительном решении, обратившись в орган ПФР, где было подано заявление, по телефону.</w:t>
      </w:r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случае отказа гражданину направят заказное письмо с обоснованием такого решения в течение одного рабочего дня после дня принятия решения.</w:t>
      </w:r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hyperlink r:id="rId24" w:history="1">
        <w:r w:rsidRPr="00D208B5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>На что важно обратить внимание при подаче заявления?</w:t>
        </w:r>
      </w:hyperlink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>- помощь оказывается гражданам Российской Федерации. Если лицо утратило гражданство РФ, выплата не осуществляется;</w:t>
      </w:r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>- поддержка оказывается гражданам Российской Федерации, проживающим на ее территории. В случае постоянного проживания семьи за пределами страны, ежемесячная выплата 5 тысяч рублей не осуществляется;</w:t>
      </w:r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>- в заявлении необходимо указать данные именно банковского счета заявителя. Выплата не может осуществляться на счет другого лица. Если заявление было подано с банковскими реквизитами другого лица, можно подать новое заявление со своими банковскими реквизитами.</w:t>
      </w:r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>Выплата не осуществляется в следующих ситуациях:</w:t>
      </w:r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>- при лишении или ограничении заявителя родительских прав в отношении ребенка;</w:t>
      </w:r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>- в случае смерти ребенка, в связи с рождением которого возникло право на ежемесячную выплату;</w:t>
      </w:r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>- при предоставлении недостоверных сведений.</w:t>
      </w:r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hyperlink r:id="rId25" w:history="1">
        <w:r w:rsidRPr="00D208B5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 xml:space="preserve">В случае одобрения </w:t>
        </w:r>
        <w:proofErr w:type="gramStart"/>
        <w:r w:rsidRPr="00D208B5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>заявления</w:t>
        </w:r>
        <w:proofErr w:type="gramEnd"/>
        <w:r w:rsidRPr="00D208B5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u w:val="single"/>
            <w:lang w:eastAsia="ru-RU"/>
          </w:rPr>
          <w:t xml:space="preserve"> каким образом я смогу получить средства?</w:t>
        </w:r>
      </w:hyperlink>
    </w:p>
    <w:p w:rsidR="00D208B5" w:rsidRPr="00D208B5" w:rsidRDefault="00D208B5" w:rsidP="00D208B5">
      <w:pPr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Доставка ежемесячной выплаты осуществляется только на банковский счет заявителя в соответствии с реквизитами, указанными в заявлении. В условиях распространения </w:t>
      </w:r>
      <w:proofErr w:type="spellStart"/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>коронавирусной</w:t>
      </w:r>
      <w:proofErr w:type="spellEnd"/>
      <w:r w:rsidRPr="00D208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инфекции доставка через организации почтовой связи исключается, поскольку она сопряжена с личным контактом получателя и доставщика.</w:t>
      </w:r>
    </w:p>
    <w:p w:rsidR="00AF6683" w:rsidRPr="00D208B5" w:rsidRDefault="00AF6683">
      <w:pPr>
        <w:ind w:left="-851"/>
        <w:rPr>
          <w:rFonts w:ascii="Times New Roman" w:hAnsi="Times New Roman" w:cs="Times New Roman"/>
          <w:sz w:val="26"/>
          <w:szCs w:val="26"/>
        </w:rPr>
      </w:pPr>
    </w:p>
    <w:sectPr w:rsidR="00AF6683" w:rsidRPr="00D208B5" w:rsidSect="00D208B5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08B5"/>
    <w:rsid w:val="00AF6683"/>
    <w:rsid w:val="00D208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683"/>
  </w:style>
  <w:style w:type="paragraph" w:styleId="1">
    <w:name w:val="heading 1"/>
    <w:basedOn w:val="a"/>
    <w:link w:val="10"/>
    <w:uiPriority w:val="9"/>
    <w:qFormat/>
    <w:rsid w:val="00D208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208B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208B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08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208B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208B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D208B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20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208B5"/>
    <w:rPr>
      <w:b/>
      <w:bCs/>
    </w:rPr>
  </w:style>
  <w:style w:type="paragraph" w:styleId="a6">
    <w:name w:val="No Spacing"/>
    <w:uiPriority w:val="1"/>
    <w:qFormat/>
    <w:rsid w:val="00D208B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2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13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8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24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72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059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334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388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16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441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424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765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391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684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0166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528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303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525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3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953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133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860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2995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7379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016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635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1649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605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8550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7490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7706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621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054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383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724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32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12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7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4439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926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0764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688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957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70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02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710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frf.ru/backoffice/publicadmin/press_center/~2020/05/13/205464" TargetMode="External"/><Relationship Id="rId13" Type="http://schemas.openxmlformats.org/officeDocument/2006/relationships/hyperlink" Target="https://www.gosuslugi.ru/395593/1" TargetMode="External"/><Relationship Id="rId18" Type="http://schemas.openxmlformats.org/officeDocument/2006/relationships/hyperlink" Target="https://www.pfrf.ru/backoffice/publicadmin/press_center/~2020/05/13/205464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www.pfrf.ru/backoffice/publicadmin/press_center/~2020/05/13/205464" TargetMode="External"/><Relationship Id="rId7" Type="http://schemas.openxmlformats.org/officeDocument/2006/relationships/hyperlink" Target="https://www.pfrf.ru/backoffice/publicadmin/press_center/~2020/05/13/205464" TargetMode="External"/><Relationship Id="rId12" Type="http://schemas.openxmlformats.org/officeDocument/2006/relationships/hyperlink" Target="https://www.pfrf.ru/backoffice/publicadmin/press_center/~2020/05/13/205464" TargetMode="External"/><Relationship Id="rId17" Type="http://schemas.openxmlformats.org/officeDocument/2006/relationships/hyperlink" Target="https://www.pfrf.ru/backoffice/publicadmin/press_center/~2020/05/13/205464" TargetMode="External"/><Relationship Id="rId25" Type="http://schemas.openxmlformats.org/officeDocument/2006/relationships/hyperlink" Target="https://www.pfrf.ru/backoffice/publicadmin/press_center/~2020/05/13/20546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pfrf.ru/backoffice/publicadmin/press_center/~2020/05/13/205464" TargetMode="External"/><Relationship Id="rId20" Type="http://schemas.openxmlformats.org/officeDocument/2006/relationships/hyperlink" Target="https://www.pfrf.ru/backoffice/publicadmin/press_center/~2020/05/13/205464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pfrf.ru/backoffice/publicadmin/press_center/~2020/05/13/205464" TargetMode="External"/><Relationship Id="rId11" Type="http://schemas.openxmlformats.org/officeDocument/2006/relationships/hyperlink" Target="https://www.pfrf.ru/backoffice/publicadmin/press_center/~2020/05/13/205464" TargetMode="External"/><Relationship Id="rId24" Type="http://schemas.openxmlformats.org/officeDocument/2006/relationships/hyperlink" Target="https://www.pfrf.ru/backoffice/publicadmin/press_center/~2020/05/13/205464" TargetMode="External"/><Relationship Id="rId5" Type="http://schemas.openxmlformats.org/officeDocument/2006/relationships/hyperlink" Target="https://www.pfrf.ru/backoffice/publicadmin/press_center/~2020/05/13/205464" TargetMode="External"/><Relationship Id="rId15" Type="http://schemas.openxmlformats.org/officeDocument/2006/relationships/hyperlink" Target="https://www.pfrf.ru/backoffice/publicadmin/press_center/~2020/05/13/205464" TargetMode="External"/><Relationship Id="rId23" Type="http://schemas.openxmlformats.org/officeDocument/2006/relationships/hyperlink" Target="https://www.pfrf.ru/backoffice/publicadmin/press_center/~2020/05/13/205464" TargetMode="External"/><Relationship Id="rId10" Type="http://schemas.openxmlformats.org/officeDocument/2006/relationships/hyperlink" Target="https://www.pfrf.ru/backoffice/publicadmin/press_center/~2020/05/13/205464" TargetMode="External"/><Relationship Id="rId19" Type="http://schemas.openxmlformats.org/officeDocument/2006/relationships/hyperlink" Target="https://www.pfrf.ru/backoffice/publicadmin/press_center/~2020/05/13/205464" TargetMode="External"/><Relationship Id="rId4" Type="http://schemas.openxmlformats.org/officeDocument/2006/relationships/hyperlink" Target="https://www.pfrf.ru/backoffice/publicadmin/press_center/~2020/05/13/205464" TargetMode="External"/><Relationship Id="rId9" Type="http://schemas.openxmlformats.org/officeDocument/2006/relationships/hyperlink" Target="https://www.pfrf.ru/backoffice/publicadmin/press_center/~2020/05/13/205464" TargetMode="External"/><Relationship Id="rId14" Type="http://schemas.openxmlformats.org/officeDocument/2006/relationships/hyperlink" Target="https://es.pfrf.ru/" TargetMode="External"/><Relationship Id="rId22" Type="http://schemas.openxmlformats.org/officeDocument/2006/relationships/hyperlink" Target="https://www.pfrf.ru/backoffice/publicadmin/press_center/~2020/05/13/205464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1523</Words>
  <Characters>8682</Characters>
  <Application>Microsoft Office Word</Application>
  <DocSecurity>0</DocSecurity>
  <Lines>72</Lines>
  <Paragraphs>20</Paragraphs>
  <ScaleCrop>false</ScaleCrop>
  <Company/>
  <LinksUpToDate>false</LinksUpToDate>
  <CharactersWithSpaces>10185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1</cp:revision>
  <dcterms:created xsi:type="dcterms:W3CDTF">2020-05-14T07:37:00Z</dcterms:created>
  <dcterms:modified xsi:type="dcterms:W3CDTF">2020-05-14T07:42:00Z</dcterms:modified>
</cp:coreProperties>
</file>