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FC" w:rsidRDefault="00FE6FFC" w:rsidP="004C5846">
      <w:pPr>
        <w:widowControl/>
        <w:jc w:val="center"/>
      </w:pPr>
      <w:r>
        <w:t>Вопрос - ответ</w:t>
      </w:r>
    </w:p>
    <w:p w:rsidR="00FE6FFC" w:rsidRDefault="00FE6FFC" w:rsidP="00FE6FFC">
      <w:pPr>
        <w:widowControl/>
        <w:jc w:val="both"/>
      </w:pPr>
    </w:p>
    <w:p w:rsidR="004C5846" w:rsidRDefault="00FE6FFC" w:rsidP="004C5846">
      <w:pPr>
        <w:widowControl/>
        <w:spacing w:line="276" w:lineRule="auto"/>
        <w:jc w:val="both"/>
      </w:pPr>
      <w:r>
        <w:t xml:space="preserve">- Подскажите, пожалуйста, что входит, а что не входит в пенсионный стаж? Прочитал в интернете, что служба в армии и уход за ребенком в стаж не включается. Так ли это? </w:t>
      </w:r>
      <w:r>
        <w:br/>
      </w:r>
      <w:r>
        <w:br/>
        <w:t xml:space="preserve">- В страховой стаж, наравне с периодами работы и иной деятельности, засчитываются: период прохождения военной службы, период ухода одного из родителей за каждым ребенком до достижения им возраста полутора лет, но не более шести лет в общей сложности. И только в том случае, если им предшествовали или за ними следовали периоды работы. </w:t>
      </w:r>
    </w:p>
    <w:p w:rsidR="00FE6FFC" w:rsidRDefault="00FE6FFC" w:rsidP="004C5846">
      <w:pPr>
        <w:widowControl/>
        <w:spacing w:line="276" w:lineRule="auto"/>
        <w:jc w:val="both"/>
      </w:pPr>
      <w:r>
        <w:br/>
        <w:t xml:space="preserve">Возможно, в интернете Вы прочитали о так называемых досрочных пенсиях за длительный стаж, когда лицам, имеющим страховой стаж не менее 42 и 37 лет (соответственно мужчины и женщины), страховая пенсия по старости может назначаться на 24 месяца ранее достижения возраста 65 и 60 лет (соответственно мужчины и женщины). </w:t>
      </w:r>
      <w:proofErr w:type="gramStart"/>
      <w:r>
        <w:t>В этом случае при исчислении страхового стажа в целях определения права на «досрочную» страховую пенсию по старости в страховой стаж включаются только периоды работы, которые выполнялись на территории Российской Федерации, при условии уплаты страховых взносов в Пенсионный фонд Российской Федерации, и периоды получения пособия по обязательному социальному страхованию в период временной нетрудоспособности.</w:t>
      </w:r>
      <w:proofErr w:type="gramEnd"/>
      <w:r>
        <w:t xml:space="preserve"> Периоды военной службы, ухода за ребенком включению в такой стаж не подлежат</w:t>
      </w:r>
    </w:p>
    <w:p w:rsidR="001E466E" w:rsidRDefault="001E466E" w:rsidP="004C5846">
      <w:pPr>
        <w:spacing w:line="276" w:lineRule="auto"/>
      </w:pPr>
    </w:p>
    <w:sectPr w:rsidR="001E466E" w:rsidSect="001E4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FFC"/>
    <w:rsid w:val="001E466E"/>
    <w:rsid w:val="004C5846"/>
    <w:rsid w:val="00667898"/>
    <w:rsid w:val="00FE6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FFC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Company>Kraftway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3</cp:revision>
  <dcterms:created xsi:type="dcterms:W3CDTF">2020-01-29T09:40:00Z</dcterms:created>
  <dcterms:modified xsi:type="dcterms:W3CDTF">2020-01-30T13:43:00Z</dcterms:modified>
</cp:coreProperties>
</file>