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C3E" w:rsidRPr="00300C3E" w:rsidRDefault="00300C3E" w:rsidP="00300C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0C3E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300C3E" w:rsidRPr="00300C3E" w:rsidRDefault="008F440D" w:rsidP="00300C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НОВОТРОИЦКОГО</w:t>
      </w:r>
      <w:r w:rsidR="00300C3E" w:rsidRPr="00300C3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00C3E" w:rsidRPr="00300C3E" w:rsidRDefault="00300C3E" w:rsidP="00300C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0C3E">
        <w:rPr>
          <w:rFonts w:ascii="Times New Roman" w:hAnsi="Times New Roman" w:cs="Times New Roman"/>
          <w:sz w:val="28"/>
          <w:szCs w:val="28"/>
        </w:rPr>
        <w:t xml:space="preserve">СТАРОШАЙГОВСКОГО МУНИЦИПАЛЬНОГО РАЙОНА </w:t>
      </w:r>
    </w:p>
    <w:p w:rsidR="00300C3E" w:rsidRDefault="00300C3E" w:rsidP="00300C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0C3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00C3E" w:rsidRDefault="00300C3E" w:rsidP="00300C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300C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F440D" w:rsidRDefault="008F440D" w:rsidP="00820C9A">
      <w:pPr>
        <w:rPr>
          <w:rFonts w:ascii="Times New Roman" w:hAnsi="Times New Roman" w:cs="Times New Roman"/>
          <w:b/>
          <w:sz w:val="28"/>
          <w:szCs w:val="28"/>
        </w:rPr>
      </w:pPr>
      <w:r w:rsidRPr="008F440D">
        <w:rPr>
          <w:rFonts w:ascii="Times New Roman" w:hAnsi="Times New Roman" w:cs="Times New Roman"/>
          <w:b/>
          <w:sz w:val="28"/>
          <w:szCs w:val="28"/>
        </w:rPr>
        <w:t xml:space="preserve">с. Новотроицкое </w:t>
      </w: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870DE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870DE">
        <w:rPr>
          <w:rFonts w:ascii="Times New Roman" w:hAnsi="Times New Roman" w:cs="Times New Roman"/>
          <w:sz w:val="28"/>
          <w:szCs w:val="28"/>
        </w:rPr>
        <w:t xml:space="preserve">октября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021D7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</w:t>
      </w:r>
      <w:r w:rsidR="001870DE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46F5" w:rsidRDefault="00D446F5" w:rsidP="00123C46">
      <w:pPr>
        <w:jc w:val="center"/>
        <w:rPr>
          <w:rFonts w:ascii="Times New Roman" w:hAnsi="Times New Roman" w:cs="Times New Roman"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«О внесении изменений в решение Совета депутатов </w:t>
      </w:r>
      <w:r w:rsidR="008F440D">
        <w:rPr>
          <w:rFonts w:ascii="Times New Roman" w:hAnsi="Times New Roman" w:cs="Times New Roman"/>
          <w:b/>
          <w:bCs/>
          <w:sz w:val="28"/>
          <w:szCs w:val="28"/>
        </w:rPr>
        <w:t>Новотроицкого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«О</w:t>
      </w:r>
      <w:r w:rsidR="000A3024">
        <w:rPr>
          <w:rFonts w:ascii="Times New Roman" w:hAnsi="Times New Roman" w:cs="Times New Roman"/>
          <w:b/>
          <w:bCs/>
          <w:sz w:val="28"/>
          <w:szCs w:val="28"/>
        </w:rPr>
        <w:t>бустановлении земельного налога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300C3E" w:rsidRPr="00300C3E">
        <w:rPr>
          <w:rFonts w:ascii="Times New Roman" w:hAnsi="Times New Roman" w:cs="Times New Roman"/>
          <w:b/>
          <w:bCs/>
          <w:sz w:val="28"/>
          <w:szCs w:val="28"/>
        </w:rPr>
        <w:t>от 8 ноября 2005 г. №</w:t>
      </w:r>
      <w:r w:rsidR="008F440D" w:rsidRPr="008F440D">
        <w:rPr>
          <w:rFonts w:ascii="Times New Roman" w:hAnsi="Times New Roman" w:cs="Times New Roman"/>
          <w:b/>
          <w:bCs/>
          <w:sz w:val="28"/>
          <w:szCs w:val="28"/>
        </w:rPr>
        <w:t>2 (с изменениями от 10.09.2010г. №1, 30.03.2011г. №1, 27.12.2013г. №5, 25.05.2015г. №1, 09.03.2016г. №1, 26.12.2017г. №4</w:t>
      </w:r>
      <w:r w:rsidR="008F440D">
        <w:rPr>
          <w:rFonts w:ascii="Times New Roman" w:hAnsi="Times New Roman" w:cs="Times New Roman"/>
          <w:b/>
          <w:bCs/>
          <w:sz w:val="28"/>
          <w:szCs w:val="28"/>
        </w:rPr>
        <w:t>, 27.11.2018г. №1</w:t>
      </w:r>
      <w:r w:rsidR="008F440D" w:rsidRPr="008F440D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Налоговым кодексом  Российской Федерации</w:t>
      </w:r>
    </w:p>
    <w:p w:rsidR="00D446F5" w:rsidRPr="00820C9A" w:rsidRDefault="00D446F5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8F440D">
        <w:rPr>
          <w:rFonts w:ascii="Times New Roman" w:hAnsi="Times New Roman" w:cs="Times New Roman"/>
          <w:b/>
          <w:bCs/>
          <w:sz w:val="28"/>
          <w:szCs w:val="28"/>
        </w:rPr>
        <w:t>Новотроицкого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РЕШИЛ:</w:t>
      </w: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1.Внести следующие изменения в решение Совета депутатов </w:t>
      </w:r>
      <w:r w:rsidR="008F440D">
        <w:rPr>
          <w:rFonts w:ascii="Times New Roman" w:hAnsi="Times New Roman" w:cs="Times New Roman"/>
          <w:sz w:val="28"/>
          <w:szCs w:val="28"/>
        </w:rPr>
        <w:t>Новотроицкого</w:t>
      </w:r>
      <w:r w:rsidRPr="00820C9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C5D56" w:rsidRPr="000C5D56">
        <w:rPr>
          <w:rFonts w:ascii="Times New Roman" w:hAnsi="Times New Roman" w:cs="Times New Roman"/>
          <w:sz w:val="28"/>
          <w:szCs w:val="28"/>
        </w:rPr>
        <w:t>«Об установлении земельного налога» от 8 ноября 2005 г. №</w:t>
      </w:r>
      <w:r w:rsidR="008F440D" w:rsidRPr="008F440D">
        <w:rPr>
          <w:rFonts w:ascii="Times New Roman" w:hAnsi="Times New Roman" w:cs="Times New Roman"/>
          <w:sz w:val="28"/>
          <w:szCs w:val="28"/>
        </w:rPr>
        <w:t>2 (с изменениями от 10.09.2010г. №1, 30.03.2011г. №1, 27.12.2013г. №5, 25.05.2015г. №1, 09.03.2016г. №1, 26.12.2017г. №4, 27.11.2018г. №1)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A6034" w:rsidRDefault="00AA6034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003E" w:rsidRDefault="00AA6034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1.1. в пункте 1 слова «и сроки» исключить;</w:t>
      </w:r>
    </w:p>
    <w:p w:rsidR="00AA6034" w:rsidRDefault="00AA6034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8636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пункт </w:t>
      </w:r>
      <w:r w:rsidR="000A3024">
        <w:rPr>
          <w:rFonts w:ascii="Times New Roman" w:hAnsi="Times New Roman" w:cs="Times New Roman"/>
          <w:sz w:val="28"/>
          <w:szCs w:val="28"/>
        </w:rPr>
        <w:t>2</w:t>
      </w:r>
      <w:r w:rsidR="000E152D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3061EC">
        <w:rPr>
          <w:rFonts w:ascii="Times New Roman" w:hAnsi="Times New Roman" w:cs="Times New Roman"/>
          <w:sz w:val="28"/>
          <w:szCs w:val="28"/>
        </w:rPr>
        <w:t>новой</w:t>
      </w:r>
      <w:r w:rsidR="000E152D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033516" w:rsidRDefault="00033516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«2. Установить налоговые ставки земельного налога в размере: 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1) 0,3 процента в отношении земельных участков: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0A3024">
        <w:rPr>
          <w:rStyle w:val="a5"/>
          <w:i w:val="0"/>
          <w:iCs w:val="0"/>
          <w:sz w:val="28"/>
          <w:szCs w:val="28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Pr="000A3024">
        <w:rPr>
          <w:sz w:val="28"/>
          <w:szCs w:val="28"/>
        </w:rPr>
        <w:t>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rStyle w:val="a5"/>
          <w:i w:val="0"/>
          <w:iCs w:val="0"/>
          <w:sz w:val="28"/>
          <w:szCs w:val="28"/>
        </w:rPr>
        <w:lastRenderedPageBreak/>
        <w:t>не используемых в предпринимательской деятельности,</w:t>
      </w:r>
      <w:r w:rsidRPr="000A3024">
        <w:rPr>
          <w:sz w:val="28"/>
          <w:szCs w:val="28"/>
        </w:rPr>
        <w:t xml:space="preserve"> приобретенных (предоставленных) для </w:t>
      </w:r>
      <w:r w:rsidRPr="000A3024">
        <w:rPr>
          <w:rStyle w:val="a5"/>
          <w:i w:val="0"/>
          <w:iCs w:val="0"/>
          <w:sz w:val="28"/>
          <w:szCs w:val="28"/>
        </w:rPr>
        <w:t>ведения</w:t>
      </w:r>
      <w:r w:rsidRPr="000A3024">
        <w:rPr>
          <w:sz w:val="28"/>
          <w:szCs w:val="28"/>
        </w:rPr>
        <w:t xml:space="preserve"> личного подсобного хозяйства, садоводства </w:t>
      </w:r>
      <w:r w:rsidRPr="000A3024">
        <w:rPr>
          <w:rStyle w:val="a5"/>
          <w:i w:val="0"/>
          <w:iCs w:val="0"/>
          <w:sz w:val="28"/>
          <w:szCs w:val="28"/>
        </w:rPr>
        <w:t>или</w:t>
      </w:r>
      <w:r w:rsidRPr="000A3024">
        <w:rPr>
          <w:sz w:val="28"/>
          <w:szCs w:val="28"/>
        </w:rPr>
        <w:t xml:space="preserve"> огородничества, а также </w:t>
      </w:r>
      <w:r w:rsidRPr="000A3024">
        <w:rPr>
          <w:rStyle w:val="a5"/>
          <w:i w:val="0"/>
          <w:iCs w:val="0"/>
          <w:sz w:val="28"/>
          <w:szCs w:val="28"/>
        </w:rPr>
        <w:t xml:space="preserve">земельных участков общего назначения, предусмотренных </w:t>
      </w:r>
      <w:hyperlink r:id="rId5" w:anchor="/document/71732780/entry/306" w:history="1">
        <w:r w:rsidRPr="000A3024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Pr="000A3024">
        <w:rPr>
          <w:rStyle w:val="a5"/>
          <w:i w:val="0"/>
          <w:iCs w:val="0"/>
          <w:sz w:val="28"/>
          <w:szCs w:val="28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Pr="000A3024">
        <w:rPr>
          <w:sz w:val="28"/>
          <w:szCs w:val="28"/>
        </w:rPr>
        <w:t>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ограниченных в обороте в соответствии с </w:t>
      </w:r>
      <w:hyperlink r:id="rId6" w:anchor="/document/12124624/entry/2704" w:history="1">
        <w:r w:rsidRPr="000A3024">
          <w:rPr>
            <w:rStyle w:val="a4"/>
            <w:color w:val="auto"/>
            <w:sz w:val="28"/>
            <w:szCs w:val="28"/>
            <w:u w:val="none"/>
          </w:rPr>
          <w:t>законодательством</w:t>
        </w:r>
      </w:hyperlink>
      <w:r w:rsidRPr="000A3024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2) 1,5 процента в отношении прочих земельных участков.</w:t>
      </w:r>
      <w:r w:rsidR="00033516">
        <w:rPr>
          <w:sz w:val="28"/>
          <w:szCs w:val="28"/>
        </w:rPr>
        <w:t>»</w:t>
      </w:r>
    </w:p>
    <w:p w:rsidR="003D003E" w:rsidRDefault="003D003E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542D1B" w:rsidRDefault="00542D1B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</w:t>
      </w:r>
      <w:r w:rsidR="00C8636C">
        <w:rPr>
          <w:sz w:val="28"/>
          <w:szCs w:val="28"/>
        </w:rPr>
        <w:t>3</w:t>
      </w:r>
      <w:r>
        <w:rPr>
          <w:sz w:val="28"/>
          <w:szCs w:val="28"/>
        </w:rPr>
        <w:t>. пункт 4 изложить в новой редакции:</w:t>
      </w:r>
    </w:p>
    <w:p w:rsidR="00542D1B" w:rsidRDefault="00542D1B" w:rsidP="00542D1B">
      <w:pPr>
        <w:spacing w:after="0" w:line="240" w:lineRule="auto"/>
        <w:jc w:val="both"/>
        <w:rPr>
          <w:rStyle w:val="a5"/>
        </w:rPr>
      </w:pPr>
      <w:r>
        <w:rPr>
          <w:sz w:val="28"/>
          <w:szCs w:val="28"/>
        </w:rPr>
        <w:t xml:space="preserve">     «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Налог подлежит уплате налогоплательщиками-организациями в</w:t>
      </w:r>
      <w:r w:rsidRPr="00542D1B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организациями в срок</w:t>
      </w:r>
      <w:r w:rsidRPr="00542D1B">
        <w:rPr>
          <w:rFonts w:ascii="Times New Roman" w:hAnsi="Times New Roman" w:cs="Times New Roman"/>
          <w:sz w:val="28"/>
          <w:szCs w:val="28"/>
        </w:rPr>
        <w:t>не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позднее последнего числа месяца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следующего за истекшим отчетным периодом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»</w:t>
      </w:r>
    </w:p>
    <w:p w:rsidR="000A3024" w:rsidRDefault="000A3024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</w:t>
      </w:r>
      <w:r w:rsidR="00CD704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щее решение вступает в силу со дня его официального опубликования и распространяет свое действие на правоотношения, связанные с исчислением </w:t>
      </w:r>
      <w:r w:rsidR="00CD7046">
        <w:rPr>
          <w:rFonts w:ascii="Times New Roman" w:hAnsi="Times New Roman" w:cs="Times New Roman"/>
          <w:sz w:val="28"/>
          <w:szCs w:val="28"/>
        </w:rPr>
        <w:t xml:space="preserve">земельного </w:t>
      </w:r>
      <w:r>
        <w:rPr>
          <w:rFonts w:ascii="Times New Roman" w:hAnsi="Times New Roman" w:cs="Times New Roman"/>
          <w:sz w:val="28"/>
          <w:szCs w:val="28"/>
        </w:rPr>
        <w:t>налога с 01 января 20</w:t>
      </w:r>
      <w:r w:rsidR="000A302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года</w:t>
      </w:r>
      <w:r w:rsidR="00CD7046">
        <w:rPr>
          <w:rFonts w:ascii="Times New Roman" w:hAnsi="Times New Roman" w:cs="Times New Roman"/>
          <w:sz w:val="28"/>
          <w:szCs w:val="28"/>
        </w:rPr>
        <w:t>, за исключением п.</w:t>
      </w:r>
      <w:r w:rsidR="00AA6034">
        <w:rPr>
          <w:rFonts w:ascii="Times New Roman" w:hAnsi="Times New Roman" w:cs="Times New Roman"/>
          <w:sz w:val="28"/>
          <w:szCs w:val="28"/>
        </w:rPr>
        <w:t>1.1</w:t>
      </w:r>
      <w:r w:rsidR="00003453">
        <w:rPr>
          <w:rFonts w:ascii="Times New Roman" w:hAnsi="Times New Roman" w:cs="Times New Roman"/>
          <w:sz w:val="28"/>
          <w:szCs w:val="28"/>
        </w:rPr>
        <w:t>, п.1.</w:t>
      </w:r>
      <w:r w:rsidR="00033516">
        <w:rPr>
          <w:rFonts w:ascii="Times New Roman" w:hAnsi="Times New Roman" w:cs="Times New Roman"/>
          <w:sz w:val="28"/>
          <w:szCs w:val="28"/>
        </w:rPr>
        <w:t>3</w:t>
      </w:r>
      <w:r w:rsidR="00003453">
        <w:rPr>
          <w:rFonts w:ascii="Times New Roman" w:hAnsi="Times New Roman" w:cs="Times New Roman"/>
          <w:sz w:val="28"/>
          <w:szCs w:val="28"/>
        </w:rPr>
        <w:t xml:space="preserve"> настоящего решения</w:t>
      </w:r>
      <w:r w:rsidR="00CD7046">
        <w:rPr>
          <w:rFonts w:ascii="Times New Roman" w:hAnsi="Times New Roman" w:cs="Times New Roman"/>
          <w:sz w:val="28"/>
          <w:szCs w:val="28"/>
        </w:rPr>
        <w:t xml:space="preserve"> которы</w:t>
      </w:r>
      <w:r w:rsidR="00003453">
        <w:rPr>
          <w:rFonts w:ascii="Times New Roman" w:hAnsi="Times New Roman" w:cs="Times New Roman"/>
          <w:sz w:val="28"/>
          <w:szCs w:val="28"/>
        </w:rPr>
        <w:t>е</w:t>
      </w:r>
      <w:r w:rsidR="00CD7046">
        <w:rPr>
          <w:rFonts w:ascii="Times New Roman" w:hAnsi="Times New Roman" w:cs="Times New Roman"/>
          <w:sz w:val="28"/>
          <w:szCs w:val="28"/>
        </w:rPr>
        <w:t xml:space="preserve"> распространя</w:t>
      </w:r>
      <w:r w:rsidR="00003453">
        <w:rPr>
          <w:rFonts w:ascii="Times New Roman" w:hAnsi="Times New Roman" w:cs="Times New Roman"/>
          <w:sz w:val="28"/>
          <w:szCs w:val="28"/>
        </w:rPr>
        <w:t>ю</w:t>
      </w:r>
      <w:r w:rsidR="00CD7046">
        <w:rPr>
          <w:rFonts w:ascii="Times New Roman" w:hAnsi="Times New Roman" w:cs="Times New Roman"/>
          <w:sz w:val="28"/>
          <w:szCs w:val="28"/>
        </w:rPr>
        <w:t>т сво</w:t>
      </w:r>
      <w:r w:rsidR="00003453">
        <w:rPr>
          <w:rFonts w:ascii="Times New Roman" w:hAnsi="Times New Roman" w:cs="Times New Roman"/>
          <w:sz w:val="28"/>
          <w:szCs w:val="28"/>
        </w:rPr>
        <w:t>и</w:t>
      </w:r>
      <w:r w:rsidR="00CD7046">
        <w:rPr>
          <w:rFonts w:ascii="Times New Roman" w:hAnsi="Times New Roman" w:cs="Times New Roman"/>
          <w:sz w:val="28"/>
          <w:szCs w:val="28"/>
        </w:rPr>
        <w:t xml:space="preserve"> действи</w:t>
      </w:r>
      <w:r w:rsidR="00003453">
        <w:rPr>
          <w:rFonts w:ascii="Times New Roman" w:hAnsi="Times New Roman" w:cs="Times New Roman"/>
          <w:sz w:val="28"/>
          <w:szCs w:val="28"/>
        </w:rPr>
        <w:t>я</w:t>
      </w:r>
      <w:r w:rsidR="00CD7046">
        <w:rPr>
          <w:rFonts w:ascii="Times New Roman" w:hAnsi="Times New Roman" w:cs="Times New Roman"/>
          <w:sz w:val="28"/>
          <w:szCs w:val="28"/>
        </w:rPr>
        <w:t xml:space="preserve"> с 01 января 2021 года.</w:t>
      </w:r>
    </w:p>
    <w:p w:rsidR="00CD7046" w:rsidRDefault="00CD7046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C5D56" w:rsidRPr="000C5D56" w:rsidRDefault="000C5D56" w:rsidP="000C5D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5D56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F440D">
        <w:rPr>
          <w:rFonts w:ascii="Times New Roman" w:hAnsi="Times New Roman" w:cs="Times New Roman"/>
          <w:sz w:val="28"/>
          <w:szCs w:val="28"/>
        </w:rPr>
        <w:t>Новотроицкого</w:t>
      </w:r>
    </w:p>
    <w:p w:rsidR="000C5D56" w:rsidRPr="000C5D56" w:rsidRDefault="000C5D56" w:rsidP="000C5D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5D56">
        <w:rPr>
          <w:rFonts w:ascii="Times New Roman" w:hAnsi="Times New Roman" w:cs="Times New Roman"/>
          <w:sz w:val="28"/>
          <w:szCs w:val="28"/>
        </w:rPr>
        <w:t>сельского поселения Старошайговского</w:t>
      </w:r>
    </w:p>
    <w:p w:rsidR="00D446F5" w:rsidRPr="0074747A" w:rsidRDefault="000C5D56" w:rsidP="000C5D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5D56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</w:t>
      </w:r>
      <w:r w:rsidR="008F440D" w:rsidRPr="008F440D">
        <w:rPr>
          <w:rFonts w:ascii="Times New Roman" w:hAnsi="Times New Roman" w:cs="Times New Roman"/>
          <w:sz w:val="28"/>
          <w:szCs w:val="28"/>
        </w:rPr>
        <w:t>Т.М.Вишнякова</w:t>
      </w:r>
      <w:bookmarkStart w:id="0" w:name="_GoBack"/>
      <w:bookmarkEnd w:id="0"/>
    </w:p>
    <w:sectPr w:rsidR="00D446F5" w:rsidRPr="0074747A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4747A"/>
    <w:rsid w:val="00003453"/>
    <w:rsid w:val="00021D71"/>
    <w:rsid w:val="00033516"/>
    <w:rsid w:val="00043098"/>
    <w:rsid w:val="000A3024"/>
    <w:rsid w:val="000C5D56"/>
    <w:rsid w:val="000E152D"/>
    <w:rsid w:val="00123C46"/>
    <w:rsid w:val="00130D31"/>
    <w:rsid w:val="001870DE"/>
    <w:rsid w:val="00300C3E"/>
    <w:rsid w:val="003061EC"/>
    <w:rsid w:val="003D003E"/>
    <w:rsid w:val="003D7CA9"/>
    <w:rsid w:val="00514540"/>
    <w:rsid w:val="00542D1B"/>
    <w:rsid w:val="005B4ED3"/>
    <w:rsid w:val="005F6152"/>
    <w:rsid w:val="0074747A"/>
    <w:rsid w:val="007A705F"/>
    <w:rsid w:val="00820C9A"/>
    <w:rsid w:val="00827644"/>
    <w:rsid w:val="00884A6D"/>
    <w:rsid w:val="008F440D"/>
    <w:rsid w:val="00A10C1F"/>
    <w:rsid w:val="00AA5B88"/>
    <w:rsid w:val="00AA6034"/>
    <w:rsid w:val="00AB4854"/>
    <w:rsid w:val="00B0725A"/>
    <w:rsid w:val="00B61E91"/>
    <w:rsid w:val="00C55DEE"/>
    <w:rsid w:val="00C8636C"/>
    <w:rsid w:val="00CA4174"/>
    <w:rsid w:val="00CD7046"/>
    <w:rsid w:val="00D13506"/>
    <w:rsid w:val="00D446F5"/>
    <w:rsid w:val="00D54C23"/>
    <w:rsid w:val="00DA0514"/>
    <w:rsid w:val="00DD5B84"/>
    <w:rsid w:val="00E86581"/>
    <w:rsid w:val="00EE7E74"/>
    <w:rsid w:val="00F46E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4174"/>
    <w:pPr>
      <w:ind w:left="720"/>
    </w:pPr>
  </w:style>
  <w:style w:type="character" w:styleId="a4">
    <w:name w:val="Hyperlink"/>
    <w:basedOn w:val="a0"/>
    <w:uiPriority w:val="99"/>
    <w:semiHidden/>
    <w:unhideWhenUsed/>
    <w:rsid w:val="000E152D"/>
    <w:rPr>
      <w:color w:val="0000FF"/>
      <w:u w:val="single"/>
    </w:rPr>
  </w:style>
  <w:style w:type="character" w:styleId="a5">
    <w:name w:val="Emphasis"/>
    <w:basedOn w:val="a0"/>
    <w:uiPriority w:val="20"/>
    <w:qFormat/>
    <w:locked/>
    <w:rsid w:val="000E152D"/>
    <w:rPr>
      <w:i/>
      <w:iCs/>
    </w:rPr>
  </w:style>
  <w:style w:type="paragraph" w:customStyle="1" w:styleId="s1">
    <w:name w:val="s_1"/>
    <w:basedOn w:val="a"/>
    <w:rsid w:val="000A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Admin</cp:lastModifiedBy>
  <cp:revision>2</cp:revision>
  <cp:lastPrinted>2019-12-04T05:38:00Z</cp:lastPrinted>
  <dcterms:created xsi:type="dcterms:W3CDTF">2019-12-04T05:47:00Z</dcterms:created>
  <dcterms:modified xsi:type="dcterms:W3CDTF">2019-12-04T05:47:00Z</dcterms:modified>
</cp:coreProperties>
</file>