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«Как будут выходить на пенсию в ближайшие два года.»</w:t>
        <w:br/>
        <w:br/>
        <w:t>С начала текущего года в России началось постепенное повышение пенсионного возраста. Законом предусмотрен довольно длительный переходный период, который составит 10 лет и завершится в 2028 году.</w:t>
        <w:br/>
        <w:t>В результате пенсионный возраст будет повышен на 5 лет и установлен на уровне 60 лет для женщин и 65 лет для мужчин.</w:t>
        <w:br/>
        <w:t>Тем не менее, переходные положения позволяют тем гражданам, которые по старому законодательству должны были выйти на пенсию в ближайшие два года сделать это на полгода раньше нового пенсионного возраста.</w:t>
        <w:br/>
        <w:t>Таким образом, женщины, родившиеся в первой половине 1964 года, получили право выхода на пенсию во втором полугодии 2019 года в возрасте 55 лет и 6 месяцев. Женщины, родившиеся во втором полугодии 1964 года, уйдут на заслуженный отдых в первом полугодии 2020 года также в возрасте 55 лет и 6 месяцев.</w:t>
        <w:br/>
        <w:t>Мужчины 1959 года рождения с датой рождения в первом полугодии выйдут на пенсию во втором полугодии 2019 года в возрасте 60 лет и 6 месяцев. Мужчины, родившиеся во втором полугодии 1959 года, получат право выхода на пенсию в первом полугодии 2020 года.</w:t>
        <w:br/>
        <w:t>Касательно мужчин 1960 и женщин 1965 годов рождения: с учетом переходных положений они получат право выйти на пенсию во второй половине 2021 года или в первой половине 2022 года в возрасте 61,5 и 56,5 лет соответственно.</w:t>
        <w:br/>
        <w:t>Полностью норма закона о выходе на пенсию в 65 лет для мужчин и 60 лет для женщин заработает впервые в 2028 году и коснется она мужчин 1963 г.р. и женщин 1968 г.р.</w:t>
        <w:br/>
        <w:t xml:space="preserve">Узнайте подробно обо всех изменениях в пенсионной системе на сайте ПФР. 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273810" cy="84899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spacing w:before="0" w:after="140"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2019-11-15T12:20:21Z</dcterms:modified>
  <cp:revision>10</cp:revision>
</cp:coreProperties>
</file>