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«Внести недостающие сведения на свой индивидуальный лицевой счет.»</w:t>
        <w:br/>
        <w:br/>
        <w:t>В «Личном кабинете гражданина» на сайте ПФР можно ознакомиться с состоянием индивидуального лицевого счета и получить информацию о сформированных пенсионных правах. При этом, если гражданин видит, что какие-то сведения не учтены или учтены не в полном объеме, и хочет внести в индивидуальный лицевой счет недостающие сведения, ему необходимо обратиться к работодателям для уточнения недостающих периодов, но только тех, которые приходятся на время после регистрации в системе индивидуального (персонифицированного) учета, то есть после 2002 года. А в отношении периодов работы до регистрации - до 2002 года - следует обратиться в Пенсионный фонд России по месту жительства с подтверждающими документами.</w:t>
        <w:br/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за которые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  <w:br/>
        <w:t xml:space="preserve"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 </w:t>
        <w:br/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  <w:br/>
        <w:t>Напомним, на основании сведений индивидуального (персонифицированного) учета подтверждается стаж.</w:t>
        <w:br/>
        <w:t>В случае если в индивидуальном лицевом счете гражданина до его регистрации в системе индивидуального (персонифицированного) учета содержатся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  <w:br/>
        <w:t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 В установленных законодательством случаях периоды 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  <w:br/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  <w:br/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2019-07-11T18:34:37Z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