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851FA">
      <w:pPr>
        <w:framePr w:h="16732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475855" cy="1062101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5855" cy="10621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1FA" w:rsidRDefault="00C851FA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C851FA">
      <w:type w:val="continuous"/>
      <w:pgSz w:w="14654" w:h="19612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627C2B"/>
    <w:rsid w:val="00627C2B"/>
    <w:rsid w:val="00C85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____2019   _March_LISTOVKY_2019__.indd</dc:title>
  <dc:creator>Мещерякова Зинаида Анатольевна</dc:creator>
  <cp:lastModifiedBy>Мещерякова Зинаида Анатольевна</cp:lastModifiedBy>
  <cp:revision>1</cp:revision>
  <dcterms:created xsi:type="dcterms:W3CDTF">2019-09-05T07:17:00Z</dcterms:created>
  <dcterms:modified xsi:type="dcterms:W3CDTF">2019-09-05T07:18:00Z</dcterms:modified>
</cp:coreProperties>
</file>