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51_1679673526"/>
      <w:r>
        <w:rPr/>
        <w:t>Узнать количество своих индивидуальных пенсионных коэффициентов, от которых зависит размер вашей будущей страховой пенсии, можно в Личном кабинете на сайте ПФР</w:t>
      </w:r>
      <w:bookmarkEnd w:id="0"/>
      <w:r>
        <w:rPr/>
        <w:t xml:space="preserve">: </w:t>
      </w:r>
      <w:hyperlink r:id="rId2">
        <w:r>
          <w:rPr>
            <w:rStyle w:val="Style11"/>
          </w:rPr>
          <w:t>https://es.pfrf.ru/#services-f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#пенсионныйкоэффициент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-32385</wp:posOffset>
            </wp:positionH>
            <wp:positionV relativeFrom="paragraph">
              <wp:posOffset>147320</wp:posOffset>
            </wp:positionV>
            <wp:extent cx="1577340" cy="157734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1817370</wp:posOffset>
            </wp:positionH>
            <wp:positionV relativeFrom="paragraph">
              <wp:posOffset>64770</wp:posOffset>
            </wp:positionV>
            <wp:extent cx="1695450" cy="1695450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rPr>
          <w:rStyle w:val="Style11"/>
          <w:rFonts w:ascii="Times New Roman" w:hAnsi="Times New Roman" w:eastAsia="Times New Roman" w:cs="Times New Roman"/>
          <w:color w:val="0000FF"/>
          <w:u w:val="single"/>
          <w:lang w:eastAsia="ru-RU" w:bidi="ar-SA"/>
        </w:rPr>
      </w:pPr>
      <w:hyperlink r:id="rId10">
        <w:r>
          <w:rPr/>
        </w:r>
      </w:hyperlink>
    </w:p>
    <w:p>
      <w:pPr>
        <w:pStyle w:val="Normal"/>
        <w:widowControl/>
        <w:rPr>
          <w:rStyle w:val="Style11"/>
          <w:rFonts w:ascii="Times New Roman" w:hAnsi="Times New Roman" w:eastAsia="Times New Roman" w:cs="Times New Roman"/>
          <w:color w:val="0000FF"/>
          <w:u w:val="single"/>
          <w:lang w:eastAsia="ru-RU" w:bidi="ar-SA"/>
        </w:rPr>
      </w:pPr>
      <w:hyperlink r:id="rId11">
        <w:r>
          <w:rPr/>
        </w:r>
      </w:hyperlink>
    </w:p>
    <w:p>
      <w:pPr>
        <w:pStyle w:val="Normal"/>
        <w:widowControl/>
        <w:rPr>
          <w:rStyle w:val="Style11"/>
          <w:rFonts w:ascii="Times New Roman" w:hAnsi="Times New Roman" w:eastAsia="Times New Roman" w:cs="Times New Roman"/>
          <w:color w:val="0000FF"/>
          <w:u w:val="single"/>
          <w:lang w:eastAsia="ru-RU" w:bidi="ar-SA"/>
        </w:rPr>
      </w:pPr>
      <w:hyperlink r:id="rId12">
        <w:r>
          <w:rPr/>
        </w:r>
      </w:hyperlink>
    </w:p>
    <w:p>
      <w:pPr>
        <w:pStyle w:val="Normal"/>
        <w:widowControl/>
        <w:rPr/>
      </w:pPr>
      <w:hyperlink r:id="rId13">
        <w:r>
          <w:rPr>
            <w:rStyle w:val="Style11"/>
            <w:rFonts w:eastAsia="Times New Roman" w:cs="Times New Roman" w:ascii="Times New Roman" w:hAnsi="Times New Roman"/>
            <w:color w:val="0000FF"/>
            <w:u w:val="single"/>
            <w:lang w:eastAsia="ru-RU" w:bidi="ar-SA"/>
          </w:rPr>
          <w:t xml:space="preserve">Личный кабинет на сайте ПФР es.pfrf.ru 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86141808_293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7;&#1077;&#1085;&#1089;&#1080;&#1086;&#1085;&#1085;&#1099;&#1081;&#1082;&#1086;&#1101;&#1092;&#1092;&#1080;&#1094;&#1080;&#1077;&#1085;&#1090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hyperlink" Target="https://vk.com/away.php?to=https%3A%2F%2Fes.pfrf.ru%2F%23services-f&amp;post=-86141808_2939" TargetMode="External"/><Relationship Id="rId11" Type="http://schemas.openxmlformats.org/officeDocument/2006/relationships/hyperlink" Target="https://vk.com/away.php?to=https%3A%2F%2Fes.pfrf.ru%2F%23services-f&amp;post=-86141808_2939" TargetMode="External"/><Relationship Id="rId12" Type="http://schemas.openxmlformats.org/officeDocument/2006/relationships/hyperlink" Target="https://vk.com/away.php?to=https%3A%2F%2Fes.pfrf.ru%2F%23services-f&amp;post=-86141808_2939" TargetMode="External"/><Relationship Id="rId13" Type="http://schemas.openxmlformats.org/officeDocument/2006/relationships/hyperlink" Target="https://vk.com/away.php?to=https%3A%2F%2Fes.pfrf.ru%2F%23services-f&amp;post=-86141808_2939" TargetMode="Externa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2019-08-01T09:30:24Z</dcterms:created>
  <dc:language>ru-RU</dc:language>
  <dcterms:modified xsi:type="dcterms:W3CDTF">2019-08-01T09:31:23Z</dcterms:modified>
  <cp:revision>2</cp:revision>
</cp:coreProperties>
</file>