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BB" w:rsidRDefault="004259BB" w:rsidP="004259BB">
      <w:pPr>
        <w:shd w:val="clear" w:color="auto" w:fill="FFFFFF"/>
        <w:spacing w:line="307" w:lineRule="exact"/>
        <w:ind w:right="10" w:firstLine="701"/>
        <w:jc w:val="both"/>
      </w:pPr>
      <w:r>
        <w:rPr>
          <w:rFonts w:eastAsia="Times New Roman"/>
          <w:b/>
          <w:bCs/>
          <w:spacing w:val="-1"/>
          <w:sz w:val="28"/>
          <w:szCs w:val="28"/>
        </w:rPr>
        <w:t xml:space="preserve">Какие проездные документы необходимы для </w:t>
      </w:r>
      <w:r>
        <w:rPr>
          <w:rFonts w:eastAsia="Times New Roman"/>
          <w:b/>
          <w:bCs/>
          <w:sz w:val="28"/>
          <w:szCs w:val="28"/>
        </w:rPr>
        <w:t xml:space="preserve">осуществления компенсации при обращении с соответствующим </w:t>
      </w:r>
      <w:r>
        <w:rPr>
          <w:rFonts w:eastAsia="Times New Roman"/>
          <w:b/>
          <w:bCs/>
          <w:spacing w:val="-4"/>
          <w:sz w:val="28"/>
          <w:szCs w:val="28"/>
        </w:rPr>
        <w:t xml:space="preserve">заявлением в случае проезда заявителя к месту отдыха, расположенному </w:t>
      </w:r>
      <w:r>
        <w:rPr>
          <w:rFonts w:eastAsia="Times New Roman"/>
          <w:b/>
          <w:bCs/>
          <w:spacing w:val="-3"/>
          <w:sz w:val="28"/>
          <w:szCs w:val="28"/>
        </w:rPr>
        <w:t>на территории Республики Крым и города Севастополя?</w:t>
      </w:r>
    </w:p>
    <w:p w:rsidR="004259BB" w:rsidRDefault="004259BB" w:rsidP="004259BB">
      <w:pPr>
        <w:shd w:val="clear" w:color="auto" w:fill="FFFFFF"/>
        <w:spacing w:before="115"/>
        <w:ind w:left="691"/>
      </w:pPr>
      <w:r>
        <w:rPr>
          <w:rFonts w:eastAsia="Times New Roman"/>
          <w:spacing w:val="-3"/>
          <w:sz w:val="28"/>
          <w:szCs w:val="28"/>
        </w:rPr>
        <w:t>Письмом ПФР от 02.04.2014 № 28-26/6764 до территориальных органов</w:t>
      </w:r>
    </w:p>
    <w:p w:rsidR="004259BB" w:rsidRDefault="004259BB" w:rsidP="004259BB">
      <w:pPr>
        <w:shd w:val="clear" w:color="auto" w:fill="FFFFFF"/>
        <w:spacing w:before="10" w:line="480" w:lineRule="exact"/>
        <w:ind w:left="10"/>
      </w:pPr>
      <w:r>
        <w:rPr>
          <w:rFonts w:eastAsia="Times New Roman"/>
          <w:sz w:val="28"/>
          <w:szCs w:val="28"/>
        </w:rPr>
        <w:t>ПФР    была   доведена   информация   о   маршрутах   и    порядке    проезда</w:t>
      </w:r>
    </w:p>
    <w:p w:rsidR="004259BB" w:rsidRDefault="004259BB" w:rsidP="004259BB">
      <w:pPr>
        <w:shd w:val="clear" w:color="auto" w:fill="FFFFFF"/>
        <w:spacing w:line="480" w:lineRule="exact"/>
        <w:ind w:left="10"/>
      </w:pPr>
      <w:r>
        <w:rPr>
          <w:rFonts w:eastAsia="Times New Roman"/>
          <w:spacing w:val="-2"/>
          <w:sz w:val="28"/>
          <w:szCs w:val="28"/>
        </w:rPr>
        <w:t>пенсионеров к месту отдыха, находящегося на территории Республики Крым</w:t>
      </w:r>
    </w:p>
    <w:p w:rsidR="004259BB" w:rsidRDefault="004259BB" w:rsidP="004259BB">
      <w:pPr>
        <w:shd w:val="clear" w:color="auto" w:fill="FFFFFF"/>
        <w:spacing w:line="480" w:lineRule="exact"/>
      </w:pPr>
      <w:r>
        <w:rPr>
          <w:rFonts w:eastAsia="Times New Roman"/>
          <w:spacing w:val="-3"/>
          <w:sz w:val="28"/>
          <w:szCs w:val="28"/>
        </w:rPr>
        <w:t>и города Севастополя.</w:t>
      </w:r>
    </w:p>
    <w:p w:rsidR="004259BB" w:rsidRDefault="004259BB" w:rsidP="004259BB">
      <w:pPr>
        <w:shd w:val="clear" w:color="auto" w:fill="FFFFFF"/>
        <w:spacing w:line="470" w:lineRule="exact"/>
        <w:ind w:right="38" w:firstLine="701"/>
        <w:jc w:val="both"/>
      </w:pPr>
      <w:r>
        <w:rPr>
          <w:rFonts w:eastAsia="Times New Roman"/>
          <w:spacing w:val="-2"/>
          <w:sz w:val="28"/>
          <w:szCs w:val="28"/>
        </w:rPr>
        <w:t xml:space="preserve">Обратившийся за компенсацией пенсионер представил проездные </w:t>
      </w:r>
      <w:r>
        <w:rPr>
          <w:rFonts w:eastAsia="Times New Roman"/>
          <w:sz w:val="28"/>
          <w:szCs w:val="28"/>
        </w:rPr>
        <w:t xml:space="preserve">документы, оформленные на бланках строгой отчетности, действительные </w:t>
      </w:r>
      <w:r>
        <w:rPr>
          <w:rFonts w:eastAsia="Times New Roman"/>
          <w:spacing w:val="-3"/>
          <w:sz w:val="28"/>
          <w:szCs w:val="28"/>
        </w:rPr>
        <w:t xml:space="preserve">для проезда по территории Российской Федерации на железнодорожном </w:t>
      </w:r>
      <w:r>
        <w:rPr>
          <w:rFonts w:eastAsia="Times New Roman"/>
          <w:spacing w:val="-2"/>
          <w:sz w:val="28"/>
          <w:szCs w:val="28"/>
        </w:rPr>
        <w:t xml:space="preserve">транспорте в поездах дальнего следования по маршруту «Томск 1 - Анапа» и по маршруту «Анапа - Томск 1» (далее - проездной документ), контрольные купоны, оформленные на бланках строгой отчетности «Квитанция разных </w:t>
      </w:r>
      <w:r>
        <w:rPr>
          <w:rFonts w:eastAsia="Times New Roman"/>
          <w:spacing w:val="-3"/>
          <w:sz w:val="28"/>
          <w:szCs w:val="28"/>
        </w:rPr>
        <w:t xml:space="preserve">сборов АСУ «Экспресс», дающие право на получение услуги по организации </w:t>
      </w:r>
      <w:r>
        <w:rPr>
          <w:rFonts w:eastAsia="Times New Roman"/>
          <w:sz w:val="28"/>
          <w:szCs w:val="28"/>
        </w:rPr>
        <w:t xml:space="preserve">перевозки автомобильным транспортом, с отображением полной </w:t>
      </w:r>
      <w:r>
        <w:rPr>
          <w:rFonts w:eastAsia="Times New Roman"/>
          <w:spacing w:val="-3"/>
          <w:sz w:val="28"/>
          <w:szCs w:val="28"/>
        </w:rPr>
        <w:t xml:space="preserve">информации о дате, времени отправления и прибытия, маршруте следования </w:t>
      </w:r>
      <w:r>
        <w:rPr>
          <w:rFonts w:eastAsia="Times New Roman"/>
          <w:spacing w:val="-2"/>
          <w:sz w:val="28"/>
          <w:szCs w:val="28"/>
        </w:rPr>
        <w:t xml:space="preserve">«Анапа - Ялта», «Ялта - Анапа», стоимости услуги, персональных данных </w:t>
      </w:r>
      <w:r>
        <w:rPr>
          <w:rFonts w:eastAsia="Times New Roman"/>
          <w:sz w:val="28"/>
          <w:szCs w:val="28"/>
        </w:rPr>
        <w:t>пассажира (далее - контрольный купон).</w:t>
      </w:r>
    </w:p>
    <w:p w:rsidR="004259BB" w:rsidRDefault="004259BB" w:rsidP="004259BB">
      <w:pPr>
        <w:shd w:val="clear" w:color="auto" w:fill="FFFFFF"/>
        <w:spacing w:line="470" w:lineRule="exact"/>
        <w:ind w:left="29" w:right="38" w:firstLine="691"/>
        <w:jc w:val="both"/>
      </w:pPr>
      <w:r>
        <w:rPr>
          <w:rFonts w:eastAsia="Times New Roman"/>
          <w:spacing w:val="-2"/>
          <w:sz w:val="28"/>
          <w:szCs w:val="28"/>
        </w:rPr>
        <w:t xml:space="preserve">«Вспомогательный документ», оформленный не на бланке строгой </w:t>
      </w:r>
      <w:r>
        <w:rPr>
          <w:rFonts w:eastAsia="Times New Roman"/>
          <w:spacing w:val="-3"/>
          <w:sz w:val="28"/>
          <w:szCs w:val="28"/>
        </w:rPr>
        <w:t>отчетности, который предназначен для резервирования мест на маршруте следования автобусом, паромом или катамараном, представлен не был.</w:t>
      </w:r>
    </w:p>
    <w:p w:rsidR="004259BB" w:rsidRDefault="004259BB" w:rsidP="004259BB">
      <w:pPr>
        <w:shd w:val="clear" w:color="auto" w:fill="FFFFFF"/>
        <w:spacing w:line="470" w:lineRule="exact"/>
        <w:ind w:left="29" w:right="19" w:firstLine="634"/>
        <w:jc w:val="both"/>
      </w:pPr>
      <w:r>
        <w:rPr>
          <w:rFonts w:eastAsia="Times New Roman"/>
          <w:sz w:val="28"/>
          <w:szCs w:val="28"/>
        </w:rPr>
        <w:t xml:space="preserve">В соответствии с информацией, размещенной на официальном сайте АО «Федеральная пассажирская компания» (далее - АО «ФПК»), в </w:t>
      </w:r>
      <w:r>
        <w:rPr>
          <w:rFonts w:eastAsia="Times New Roman"/>
          <w:spacing w:val="-3"/>
          <w:sz w:val="28"/>
          <w:szCs w:val="28"/>
        </w:rPr>
        <w:t xml:space="preserve">настоящее время на сайте и в кассах АО «ФПК» можно оформить «Единые </w:t>
      </w:r>
      <w:r>
        <w:rPr>
          <w:rFonts w:eastAsia="Times New Roman"/>
          <w:sz w:val="28"/>
          <w:szCs w:val="28"/>
        </w:rPr>
        <w:t>билеты» для проезда в Крым.</w:t>
      </w:r>
    </w:p>
    <w:p w:rsidR="004259BB" w:rsidRDefault="004259BB" w:rsidP="004259BB">
      <w:pPr>
        <w:shd w:val="clear" w:color="auto" w:fill="FFFFFF"/>
        <w:spacing w:line="470" w:lineRule="exact"/>
        <w:ind w:left="38" w:right="10" w:firstLine="691"/>
        <w:jc w:val="both"/>
      </w:pPr>
      <w:r>
        <w:rPr>
          <w:rFonts w:eastAsia="Times New Roman"/>
          <w:sz w:val="28"/>
          <w:szCs w:val="28"/>
        </w:rPr>
        <w:t xml:space="preserve">«Единый билет» состоит из двух частей: проездной документ, </w:t>
      </w:r>
      <w:r>
        <w:rPr>
          <w:rFonts w:eastAsia="Times New Roman"/>
          <w:spacing w:val="-3"/>
          <w:sz w:val="28"/>
          <w:szCs w:val="28"/>
        </w:rPr>
        <w:t xml:space="preserve">оформленный на бланке строгой отчетности, на проезд железнодорожным </w:t>
      </w:r>
      <w:r>
        <w:rPr>
          <w:rFonts w:eastAsia="Times New Roman"/>
          <w:spacing w:val="-2"/>
          <w:sz w:val="28"/>
          <w:szCs w:val="28"/>
        </w:rPr>
        <w:t xml:space="preserve">транспортом и талон «Квитанция разных сборов», оформленный на бланке </w:t>
      </w:r>
      <w:r>
        <w:rPr>
          <w:rFonts w:eastAsia="Times New Roman"/>
          <w:sz w:val="28"/>
          <w:szCs w:val="28"/>
        </w:rPr>
        <w:t>строгой отчетности.</w:t>
      </w:r>
    </w:p>
    <w:p w:rsidR="004259BB" w:rsidRDefault="004259BB" w:rsidP="004259BB">
      <w:pPr>
        <w:shd w:val="clear" w:color="auto" w:fill="FFFFFF"/>
        <w:spacing w:line="470" w:lineRule="exact"/>
        <w:ind w:left="38" w:firstLine="701"/>
        <w:jc w:val="both"/>
      </w:pPr>
      <w:r>
        <w:rPr>
          <w:rFonts w:eastAsia="Times New Roman"/>
          <w:spacing w:val="-3"/>
          <w:sz w:val="28"/>
          <w:szCs w:val="28"/>
        </w:rPr>
        <w:t xml:space="preserve">Учитывая изложенное, при обращении в территориальные органы ПФР </w:t>
      </w:r>
      <w:r>
        <w:rPr>
          <w:rFonts w:eastAsia="Times New Roman"/>
          <w:spacing w:val="-2"/>
          <w:sz w:val="28"/>
          <w:szCs w:val="28"/>
        </w:rPr>
        <w:t xml:space="preserve">с заявлениями о компенсации при проезде к месту отдыха на территории </w:t>
      </w:r>
      <w:r>
        <w:rPr>
          <w:rFonts w:eastAsia="Times New Roman"/>
          <w:spacing w:val="-3"/>
          <w:sz w:val="28"/>
          <w:szCs w:val="28"/>
        </w:rPr>
        <w:lastRenderedPageBreak/>
        <w:t xml:space="preserve">Республики Крым и города Севастополя пенсионерам достаточно предъявить проездной документ на железнодорожный транспорт и контрольный купон </w:t>
      </w:r>
      <w:r>
        <w:rPr>
          <w:rFonts w:eastAsia="Times New Roman"/>
          <w:sz w:val="28"/>
          <w:szCs w:val="28"/>
        </w:rPr>
        <w:t xml:space="preserve">электронной квитанции разных сборов, подтверждающий право на </w:t>
      </w:r>
      <w:r>
        <w:rPr>
          <w:rFonts w:eastAsia="Times New Roman"/>
          <w:spacing w:val="-2"/>
          <w:sz w:val="28"/>
          <w:szCs w:val="28"/>
        </w:rPr>
        <w:t>получение услуги по организации перевозки автомобильным транспортом.</w:t>
      </w: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4259BB"/>
    <w:rsid w:val="00095475"/>
    <w:rsid w:val="0042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2019-08-01T08:04:00Z</dcterms:created>
  <dcterms:modified xsi:type="dcterms:W3CDTF">2019-08-01T08:05:00Z</dcterms:modified>
</cp:coreProperties>
</file>