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«Лица предпенсионного возраста – новая льготная категория граждан.»</w:t>
        <w:br/>
        <w:br/>
        <w:t xml:space="preserve">Предпенсионерами в 2019 году являются женщины 1964-1968 года рождения и мужчины 1959-1963 года рождения, при наличии длительного «северного» стажа (более 15 лет) статус предпенсионера приобретают женщины 1969-1973 года рождения и мужчины 1964-1968 года рождения. </w:t>
        <w:br/>
        <w:t>Лица предпенсионного возраста – новая льготная категория граждан, появившаяся с начала текущего года. Предпенсионным считается период за 5 лет до достижения пенсионного возраста с учетом переходного периода.</w:t>
        <w:br/>
        <w:t>С появлением новой категории граждан Пенсионный фонд принял на себя функцию подтверждения статуса предпенсионера. Эти данные необходимы органам власти, ряду ведомств и работодателям для предоставления соответствующих мер социальной поддержки.</w:t>
        <w:br/>
        <w:t>Посредством системы межведомственного взаимодействия, организации, которые обязаны предоставлять соответствующие льготы лицам предпенсионного возраста, сами запрашивают у Пенсионного фонда информацию об отнесении гражданина к категории предпенсионеров.</w:t>
        <w:br/>
        <w:t xml:space="preserve">Одновременно граждане сами могут получить соответствующую справку. Для этого не обязательно приходить в орган ПФР лично, можно сделать запрос работодателю или заказать документ через личный кабинет на сайте </w:t>
      </w:r>
      <w:hyperlink r:id="rId2">
        <w:r>
          <w:rPr>
            <w:rStyle w:val="Style11"/>
          </w:rPr>
          <w:t>PFRF.RU</w:t>
        </w:r>
      </w:hyperlink>
      <w:r>
        <w:rPr/>
        <w:t xml:space="preserve">. Документ формируется автоматически на основании данных, имеющихся в распоряжении ПФР. Федеральным законом от 03.10.2018 № 350-ФЗ «О внесении изменений в отдельные законодательные акты Российской Федерации по вопросам назначения и выплаты пенсий», вступившим в силу с 1 января 2019 года, введено новое понятие — граждане предпенсионного возраста и определены меры социальной поддержки для данной категории граждан. </w:t>
        <w:br/>
        <w:t>При этом необходимо понимать, что меры социальной поддержки, условия их получения прописаны в разных федеральных законах и имеют определенные нюансы.</w:t>
        <w:br/>
        <w:t>Налоговые льготы.</w:t>
        <w:br/>
        <w:t>Согласно положениям Федерального закона от 30.10.2018 № 378-ФЗ «О внесении изменений в статьи 391 и 407 части второй Налогового кодекса Российской Федерации», право на налоговые льготы имеют физические лица, соответствующие условиям, необходимым для назначения пенсии в соответствии с законодательством РФ, действовавшим на 31 декабря 2018 года, то есть женщины по достижении возраста 55 лет и мужчины по достижении возраста 60 лет, а также женщины по достижении 50 лет и мужчины по достижении 55 лет, при условии что они отработали в районах Крайнего Севера не менее 15 лет. Более подробную информацию можно получить, обратившись в налоговые органы.</w:t>
        <w:br/>
        <w:t>Диспансеризация.</w:t>
        <w:br/>
        <w:t>Статьей 185.1 Трудового кодекса РФ «Гарантии работникам при прохождении диспансеризации» к предпенсионерам отнесены работники, не достигшие возраста, дающего право на назначение пенсии по старости, в том числе досрочно, в течение пяти лет до наступления такого возраста. Они имеют право на освобождение от работы на два рабочих дня один раз в год, с сохранением за ними места работы и среднего заработка для прохождения диспансеризации в порядке, предусмотренном законодательством в сфере охраны здоровья.</w:t>
        <w:br/>
        <w:t>Занятость.</w:t>
        <w:br/>
        <w:t>В соответствии со статьей 5 Закона РФ 19.04.1991 № 1032–1 «О занятости населения в РФ» лицами предпенсионного возраста являются граждане в течение пяти лет до наступления возраста, дающего право на страховую пенсию по старости, в том числе назначаемую досрочно. Для данных граждан предусмотрена более высокая максимальная величина пособия по безработице и более длительный срок выплаты указанного пособия. Более подробную информацию можно получить, обратившись в центр занятости по месту проживания.</w:t>
        <w:br/>
        <w:t xml:space="preserve">УПФР в Краснослободском муниципальном районе Республики Мордовия (межрайонное) напоминает работодателям , что предоставить информацию о том, относится ли гражданин к категории «предпенсионер», территориальные органы ПФР могут в рамках заключенных Соглашений об информационном обмене со страхователями. Документы предоставляются в электронной форме по защищенным каналам связи, при направлении работодателем в ПФР запроса, установленного образца, а также с письменного согласия самих граждан.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Style w:val="Style11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F.RU&amp;post=-177414594_822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2019-07-11T16:26:48Z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