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4F" w:rsidRDefault="00865D4F" w:rsidP="00865D4F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Служба в армии засчитывается при назначении пенсии.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</w:r>
      <w:hyperlink r:id="rId4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#ПФР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#пенсионныйфонд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#важнознать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#пенсия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#стаж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#службавармии</w:t>
        </w:r>
      </w:hyperlink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#военный</w:t>
        </w:r>
      </w:hyperlink>
    </w:p>
    <w:p w:rsidR="00865D4F" w:rsidRDefault="00865D4F" w:rsidP="00865D4F">
      <w:pPr>
        <w:widowControl/>
        <w:rPr>
          <w:rFonts w:ascii="apple-system;BlinkMacSystemFont" w:hAnsi="apple-system;BlinkMacSystemFont" w:hint="eastAsia"/>
          <w:color w:val="000000"/>
          <w:sz w:val="20"/>
        </w:rPr>
      </w:pPr>
      <w:r>
        <w:rPr>
          <w:rFonts w:ascii="apple-system;BlinkMacSystemFont" w:hAnsi="apple-system;BlinkMacSystemFont"/>
          <w:noProof/>
          <w:color w:val="000000"/>
          <w:sz w:val="20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64135</wp:posOffset>
            </wp:positionV>
            <wp:extent cx="1569720" cy="1559560"/>
            <wp:effectExtent l="0" t="0" r="0" b="0"/>
            <wp:wrapSquare wrapText="largest"/>
            <wp:docPr id="3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865D4F" w:rsidRDefault="00865D4F" w:rsidP="00865D4F">
      <w:pPr>
        <w:rPr>
          <w:rFonts w:hint="eastAsia"/>
        </w:rPr>
      </w:pPr>
    </w:p>
    <w:p w:rsidR="005652C4" w:rsidRDefault="005652C4"/>
    <w:sectPr w:rsidR="005652C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65D4F"/>
    <w:rsid w:val="005652C4"/>
    <w:rsid w:val="0086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90;&#1072;&#1078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74;&#1086;&#1077;&#1085;&#1085;&#1099;&#1081;" TargetMode="External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hyperlink" Target="https://vk.com/feed?section=search&amp;q=%23&#1089;&#1083;&#1091;&#1078;&#1073;&#1072;&#1074;&#1072;&#1088;&#1084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2019-06-11T09:32:00Z</dcterms:created>
  <dcterms:modified xsi:type="dcterms:W3CDTF">2019-06-11T09:32:00Z</dcterms:modified>
</cp:coreProperties>
</file>