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3CD4" w:rsidRDefault="003A3CD4" w:rsidP="003A3CD4"/>
    <w:p w:rsidR="003A3CD4" w:rsidRPr="00272482" w:rsidRDefault="003A3CD4" w:rsidP="003A3CD4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272482">
        <w:rPr>
          <w:rFonts w:ascii="Times New Roman" w:hAnsi="Times New Roman" w:cs="Times New Roman"/>
          <w:color w:val="FF0000"/>
        </w:rPr>
        <w:t>Внимание! 17 июня 2019 года – контрольный срок представления страхователями ежемесячной отчетности по форме СЗВ-М за май 2019 года!</w:t>
      </w:r>
      <w:r w:rsidRPr="00272482">
        <w:rPr>
          <w:rFonts w:ascii="Times New Roman" w:hAnsi="Times New Roman" w:cs="Times New Roman"/>
          <w:color w:val="FF0000"/>
        </w:rPr>
        <w:br/>
      </w:r>
      <w:r w:rsidRPr="00272482">
        <w:rPr>
          <w:rFonts w:ascii="Times New Roman" w:hAnsi="Times New Roman" w:cs="Times New Roman"/>
          <w:color w:val="000000"/>
        </w:rPr>
        <w:br/>
      </w:r>
      <w:r w:rsidRPr="00272482">
        <w:rPr>
          <w:rFonts w:ascii="Times New Roman" w:hAnsi="Times New Roman" w:cs="Times New Roman"/>
          <w:color w:val="000000" w:themeColor="text1"/>
        </w:rPr>
        <w:t>Отделение ПФР по Республике</w:t>
      </w:r>
      <w:r w:rsidRPr="00272482">
        <w:rPr>
          <w:rFonts w:ascii="Times New Roman" w:hAnsi="Times New Roman" w:cs="Times New Roman"/>
          <w:color w:val="000000"/>
        </w:rPr>
        <w:t xml:space="preserve"> Мордовия напоминает страхователям, что до 17 июня 2019 года включительно страхователям необходимо представить в территориальные Управления ПФР в муниципальных районах и городском округе Саранск сведения о своих работниках по форме СЗВ-М за май 2019 года.</w:t>
      </w:r>
      <w:r w:rsidRPr="00272482">
        <w:rPr>
          <w:rFonts w:ascii="Times New Roman" w:hAnsi="Times New Roman" w:cs="Times New Roman"/>
          <w:color w:val="000000"/>
        </w:rPr>
        <w:br/>
      </w:r>
      <w:r w:rsidRPr="00272482">
        <w:rPr>
          <w:rFonts w:ascii="Times New Roman" w:hAnsi="Times New Roman" w:cs="Times New Roman"/>
          <w:color w:val="000000"/>
        </w:rPr>
        <w:br/>
        <w:t>Напоминаем, что отчетность представляется страхователями в органы ПФР по месту их регистрации. Сведения представляются на всех застрахованных лиц, находящихся со страхователем в трудовых отношениях, а именно:</w:t>
      </w:r>
      <w:r w:rsidRPr="00272482">
        <w:rPr>
          <w:rFonts w:ascii="Times New Roman" w:hAnsi="Times New Roman" w:cs="Times New Roman"/>
          <w:color w:val="000000"/>
        </w:rPr>
        <w:br/>
      </w:r>
      <w:r w:rsidRPr="00272482">
        <w:rPr>
          <w:rFonts w:ascii="Times New Roman" w:hAnsi="Times New Roman" w:cs="Times New Roman"/>
          <w:color w:val="000000"/>
        </w:rPr>
        <w:br/>
        <w:t>работающих по трудовому договору;</w:t>
      </w:r>
      <w:r w:rsidRPr="00272482">
        <w:rPr>
          <w:rFonts w:ascii="Times New Roman" w:hAnsi="Times New Roman" w:cs="Times New Roman"/>
          <w:color w:val="000000"/>
        </w:rPr>
        <w:br/>
        <w:t>работающих по договору гражданско-правового характера, предметом которых являются выполнение работ, оказание услуг, на вознаграждения по которым в соответствии с законодательством РФ начисляются страховые взносы;</w:t>
      </w:r>
      <w:r w:rsidRPr="00272482">
        <w:rPr>
          <w:rFonts w:ascii="Times New Roman" w:hAnsi="Times New Roman" w:cs="Times New Roman"/>
          <w:color w:val="000000"/>
        </w:rPr>
        <w:br/>
        <w:t>ВАЖНО! На руководителя организации, который является единственным участником (учредителем), членом организации, собственником ее имущества!</w:t>
      </w:r>
      <w:r w:rsidRPr="00272482">
        <w:rPr>
          <w:rFonts w:ascii="Times New Roman" w:hAnsi="Times New Roman" w:cs="Times New Roman"/>
          <w:color w:val="000000"/>
        </w:rPr>
        <w:br/>
      </w:r>
      <w:r w:rsidRPr="00272482">
        <w:rPr>
          <w:rFonts w:ascii="Times New Roman" w:hAnsi="Times New Roman" w:cs="Times New Roman"/>
          <w:color w:val="000000"/>
        </w:rPr>
        <w:br/>
        <w:t>Сообщаем о необходимости осуществления проверки отчетности перед ее отправкой в органы ПФР с помощью программного обеспечения проверки документов (ПО ПД).</w:t>
      </w:r>
      <w:r w:rsidRPr="00272482">
        <w:rPr>
          <w:rFonts w:ascii="Times New Roman" w:hAnsi="Times New Roman" w:cs="Times New Roman"/>
          <w:color w:val="000000"/>
        </w:rPr>
        <w:br/>
      </w:r>
      <w:r w:rsidRPr="00272482">
        <w:rPr>
          <w:rFonts w:ascii="Times New Roman" w:hAnsi="Times New Roman" w:cs="Times New Roman"/>
          <w:color w:val="000000"/>
        </w:rPr>
        <w:br/>
        <w:t>Программы для подготовки и проверки отчетности размещены в свободном доступе на сайте Пенсионного фонда </w:t>
      </w:r>
      <w:hyperlink r:id="rId4">
        <w:r w:rsidRPr="00272482">
          <w:rPr>
            <w:rStyle w:val="-"/>
            <w:rFonts w:ascii="Times New Roman" w:hAnsi="Times New Roman" w:cs="Times New Roman"/>
            <w:color w:val="2A5885"/>
            <w:effect w:val="blinkBackground"/>
          </w:rPr>
          <w:t>www.pfrf.ru</w:t>
        </w:r>
      </w:hyperlink>
      <w:r w:rsidRPr="00272482">
        <w:rPr>
          <w:rFonts w:ascii="Times New Roman" w:hAnsi="Times New Roman" w:cs="Times New Roman"/>
          <w:color w:val="000000"/>
        </w:rPr>
        <w:t xml:space="preserve"> в разделе «Работодателям» - «Бесплатные программы, формы и протоколы». На обновления программы ПО ПД можно оформить подписку, тогда после размещения очередного обновления программы на сайте соответствующее сообщение будет поступать на указанный по подписке </w:t>
      </w:r>
      <w:proofErr w:type="spellStart"/>
      <w:r w:rsidRPr="00272482">
        <w:rPr>
          <w:rFonts w:ascii="Times New Roman" w:hAnsi="Times New Roman" w:cs="Times New Roman"/>
          <w:color w:val="000000"/>
        </w:rPr>
        <w:t>e-mail</w:t>
      </w:r>
      <w:proofErr w:type="spellEnd"/>
      <w:r w:rsidRPr="00272482">
        <w:rPr>
          <w:rFonts w:ascii="Times New Roman" w:hAnsi="Times New Roman" w:cs="Times New Roman"/>
          <w:color w:val="000000"/>
        </w:rPr>
        <w:t>.</w:t>
      </w:r>
      <w:r w:rsidRPr="00272482">
        <w:rPr>
          <w:rFonts w:ascii="Times New Roman" w:hAnsi="Times New Roman" w:cs="Times New Roman"/>
          <w:color w:val="000000"/>
        </w:rPr>
        <w:br/>
      </w:r>
      <w:r w:rsidRPr="00272482">
        <w:rPr>
          <w:rFonts w:ascii="Times New Roman" w:hAnsi="Times New Roman" w:cs="Times New Roman"/>
          <w:color w:val="000000"/>
        </w:rPr>
        <w:br/>
        <w:t>Страхователь представляет сведения на 25 и более работающих у него застрахованных лиц (включая лиц, заключивших договоры гражданско-правового характера, на вознаграждения по которым в соответствии с законодательством Российской Федерации начисляются страховые взносы) за предшествующий отчетный период в форме электронного документа, подписанного усиленной квалифицированной электронной подписью. В форме электронного документа могут представляться сведения страхователем менее чем на 25 работающих у него застрахованных лиц. В случае представления страхователем сведений в электронном виде по телекоммуникационным каналам связи с Отделением ПФР необходимо заключить соглашение об электронном документообороте.</w:t>
      </w:r>
      <w:r w:rsidRPr="00272482">
        <w:rPr>
          <w:rFonts w:ascii="Times New Roman" w:hAnsi="Times New Roman" w:cs="Times New Roman"/>
          <w:color w:val="000000"/>
        </w:rPr>
        <w:br/>
        <w:t>За непредставление в установленный срок либо представление неполных и (или) недостоверных сведений, к страхователю будут применяться финансовые санкции в размере 500 рублей в отношении каждого застрахованного лица (ст.17 №27-ФЗ). За несоблюдение страхователем порядка представления сведений в форме электронных документов, к такому страхователю применяются финансовые санкции в размере 1 000 рублей (ст.17 №27-ФЗ).</w:t>
      </w:r>
      <w:r w:rsidRPr="00272482">
        <w:rPr>
          <w:rFonts w:ascii="Times New Roman" w:hAnsi="Times New Roman" w:cs="Times New Roman"/>
          <w:color w:val="000000"/>
        </w:rPr>
        <w:br/>
        <w:t xml:space="preserve">Кроме того, за непредставление в установленный срок либо представление неполных и (или) недостоверных сведений, либо отказ от представления в органы ПФР сведений персонифицированного учета, на должностных лиц налагается административный штраф в размере от 300 до 500 рублей (статья 15.33.2. </w:t>
      </w:r>
      <w:proofErr w:type="spellStart"/>
      <w:r w:rsidRPr="00272482">
        <w:rPr>
          <w:rFonts w:ascii="Times New Roman" w:hAnsi="Times New Roman" w:cs="Times New Roman"/>
          <w:color w:val="000000"/>
        </w:rPr>
        <w:t>КоАП</w:t>
      </w:r>
      <w:proofErr w:type="spellEnd"/>
      <w:r w:rsidRPr="00272482">
        <w:rPr>
          <w:rFonts w:ascii="Times New Roman" w:hAnsi="Times New Roman" w:cs="Times New Roman"/>
          <w:color w:val="000000"/>
        </w:rPr>
        <w:t>).</w:t>
      </w:r>
      <w:r w:rsidRPr="00272482">
        <w:rPr>
          <w:rFonts w:ascii="Times New Roman" w:hAnsi="Times New Roman" w:cs="Times New Roman"/>
          <w:color w:val="000000"/>
        </w:rPr>
        <w:br/>
      </w:r>
      <w:r w:rsidRPr="00272482">
        <w:rPr>
          <w:rFonts w:ascii="Times New Roman" w:hAnsi="Times New Roman" w:cs="Times New Roman"/>
          <w:color w:val="000000"/>
        </w:rPr>
        <w:br/>
        <w:t>Дополнительную информацию Вы можете получить в Управлениях ПФР по месту своей регистрации.</w:t>
      </w:r>
      <w:r w:rsidRPr="00272482">
        <w:rPr>
          <w:rFonts w:ascii="Times New Roman" w:hAnsi="Times New Roman" w:cs="Times New Roman"/>
          <w:color w:val="000000"/>
        </w:rPr>
        <w:br/>
      </w:r>
      <w:r w:rsidRPr="00272482">
        <w:rPr>
          <w:rFonts w:ascii="Times New Roman" w:hAnsi="Times New Roman" w:cs="Times New Roman"/>
          <w:color w:val="000000"/>
        </w:rPr>
        <w:br/>
      </w:r>
      <w:r w:rsidRPr="00272482">
        <w:rPr>
          <w:rFonts w:ascii="Times New Roman" w:hAnsi="Times New Roman" w:cs="Times New Roman"/>
          <w:color w:val="auto"/>
        </w:rPr>
        <w:t>Страхователи городского округа Саранск могут обращаться по телефонам «Горячей» линии 29-30-48, 29-30-97, 24-20-23.</w:t>
      </w:r>
    </w:p>
    <w:p w:rsidR="003A3CD4" w:rsidRDefault="003A3CD4" w:rsidP="003A3CD4">
      <w:r w:rsidRPr="00FE7F51">
        <w:t>https://vk.com/photo-89909768_456241634</w:t>
      </w:r>
    </w:p>
    <w:p w:rsidR="00700415" w:rsidRPr="003A3CD4" w:rsidRDefault="00700415" w:rsidP="003A3CD4"/>
    <w:sectPr w:rsidR="00700415" w:rsidRPr="003A3CD4" w:rsidSect="00DD75CA">
      <w:pgSz w:w="11906" w:h="16838"/>
      <w:pgMar w:top="28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characterSpacingControl w:val="doNotCompress"/>
  <w:compat>
    <w:useFELayout/>
  </w:compat>
  <w:rsids>
    <w:rsidRoot w:val="00700415"/>
    <w:rsid w:val="000F3726"/>
    <w:rsid w:val="002B22CC"/>
    <w:rsid w:val="003A3CD4"/>
    <w:rsid w:val="00681AE6"/>
    <w:rsid w:val="00694A2A"/>
    <w:rsid w:val="006E05A8"/>
    <w:rsid w:val="00700415"/>
    <w:rsid w:val="0085623F"/>
    <w:rsid w:val="00AD1C9A"/>
    <w:rsid w:val="00DD75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740B"/>
    <w:pPr>
      <w:widowControl w:val="0"/>
    </w:pPr>
    <w:rPr>
      <w:color w:val="00000A"/>
      <w:sz w:val="24"/>
    </w:rPr>
  </w:style>
  <w:style w:type="paragraph" w:styleId="1">
    <w:name w:val="heading 1"/>
    <w:basedOn w:val="a0"/>
    <w:rsid w:val="00BE740B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rsid w:val="00BE740B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rsid w:val="00BE740B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Emphasis"/>
    <w:basedOn w:val="a1"/>
    <w:uiPriority w:val="20"/>
    <w:qFormat/>
    <w:rsid w:val="00B51899"/>
    <w:rPr>
      <w:i/>
      <w:iCs/>
    </w:rPr>
  </w:style>
  <w:style w:type="character" w:styleId="a5">
    <w:name w:val="Strong"/>
    <w:basedOn w:val="a1"/>
    <w:uiPriority w:val="22"/>
    <w:qFormat/>
    <w:rsid w:val="00B51899"/>
    <w:rPr>
      <w:b/>
      <w:bCs/>
    </w:rPr>
  </w:style>
  <w:style w:type="character" w:customStyle="1" w:styleId="-">
    <w:name w:val="Интернет-ссылка"/>
    <w:basedOn w:val="a1"/>
    <w:unhideWhenUsed/>
    <w:rsid w:val="001F4CD6"/>
    <w:rPr>
      <w:color w:val="0000FF"/>
      <w:u w:val="single"/>
    </w:rPr>
  </w:style>
  <w:style w:type="paragraph" w:customStyle="1" w:styleId="a0">
    <w:name w:val="Заголовок"/>
    <w:basedOn w:val="a"/>
    <w:next w:val="a6"/>
    <w:qFormat/>
    <w:rsid w:val="00BE740B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6">
    <w:name w:val="Body Text"/>
    <w:basedOn w:val="a"/>
    <w:rsid w:val="00BE740B"/>
    <w:pPr>
      <w:spacing w:after="140" w:line="288" w:lineRule="auto"/>
    </w:pPr>
  </w:style>
  <w:style w:type="paragraph" w:styleId="a7">
    <w:name w:val="List"/>
    <w:basedOn w:val="a6"/>
    <w:rsid w:val="00BE740B"/>
  </w:style>
  <w:style w:type="paragraph" w:styleId="a8">
    <w:name w:val="Title"/>
    <w:basedOn w:val="a"/>
    <w:rsid w:val="00700415"/>
    <w:pPr>
      <w:suppressLineNumbers/>
      <w:spacing w:before="120" w:after="120"/>
    </w:pPr>
    <w:rPr>
      <w:i/>
      <w:iCs/>
    </w:rPr>
  </w:style>
  <w:style w:type="paragraph" w:styleId="a9">
    <w:name w:val="index heading"/>
    <w:basedOn w:val="a"/>
    <w:qFormat/>
    <w:rsid w:val="00BE740B"/>
    <w:pPr>
      <w:suppressLineNumbers/>
    </w:pPr>
  </w:style>
  <w:style w:type="paragraph" w:customStyle="1" w:styleId="aa">
    <w:name w:val="Заглавие"/>
    <w:basedOn w:val="a0"/>
    <w:rsid w:val="00BE740B"/>
    <w:pPr>
      <w:jc w:val="center"/>
    </w:pPr>
    <w:rPr>
      <w:b/>
      <w:bCs/>
      <w:sz w:val="56"/>
      <w:szCs w:val="56"/>
    </w:rPr>
  </w:style>
  <w:style w:type="paragraph" w:customStyle="1" w:styleId="ab">
    <w:name w:val="Блочная цитата"/>
    <w:basedOn w:val="a"/>
    <w:qFormat/>
    <w:rsid w:val="00BE740B"/>
    <w:pPr>
      <w:spacing w:after="283"/>
      <w:ind w:left="567" w:right="567"/>
    </w:pPr>
  </w:style>
  <w:style w:type="paragraph" w:styleId="ac">
    <w:name w:val="Subtitle"/>
    <w:basedOn w:val="a0"/>
    <w:rsid w:val="00BE740B"/>
    <w:pPr>
      <w:spacing w:before="60"/>
      <w:jc w:val="center"/>
    </w:pPr>
    <w:rPr>
      <w:sz w:val="36"/>
      <w:szCs w:val="36"/>
    </w:rPr>
  </w:style>
  <w:style w:type="paragraph" w:styleId="ad">
    <w:name w:val="Normal (Web)"/>
    <w:basedOn w:val="a"/>
    <w:uiPriority w:val="99"/>
    <w:semiHidden/>
    <w:unhideWhenUsed/>
    <w:qFormat/>
    <w:rsid w:val="00B51899"/>
    <w:pPr>
      <w:widowControl/>
      <w:spacing w:beforeAutospacing="1" w:afterAutospacing="1"/>
    </w:pPr>
    <w:rPr>
      <w:rFonts w:ascii="Times New Roman" w:eastAsia="Times New Roman" w:hAnsi="Times New Roman" w:cs="Times New Roman"/>
      <w:lang w:eastAsia="ru-RU" w:bidi="ar-SA"/>
    </w:rPr>
  </w:style>
  <w:style w:type="character" w:styleId="ae">
    <w:name w:val="Hyperlink"/>
    <w:basedOn w:val="a1"/>
    <w:uiPriority w:val="99"/>
    <w:semiHidden/>
    <w:unhideWhenUsed/>
    <w:rsid w:val="000F372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away.php?to=http%3A%2F%2Fwww.pfrf.ru&amp;post=-86141808_2737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496</Words>
  <Characters>2828</Characters>
  <Application>Microsoft Office Word</Application>
  <DocSecurity>0</DocSecurity>
  <Lines>23</Lines>
  <Paragraphs>6</Paragraphs>
  <ScaleCrop>false</ScaleCrop>
  <Company>Kraftway</Company>
  <LinksUpToDate>false</LinksUpToDate>
  <CharactersWithSpaces>3318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Кочнова Наталья Николаевна</dc:creator>
  <cp:lastModifiedBy>Мещерякова Зинаида Анатольевна</cp:lastModifiedBy>
  <cp:revision>4</cp:revision>
  <cp:lastPrinted>2019-04-29T12:13:00Z</cp:lastPrinted>
  <dcterms:created xsi:type="dcterms:W3CDTF">2019-06-11T09:10:00Z</dcterms:created>
  <dcterms:modified xsi:type="dcterms:W3CDTF">2019-06-11T09:26:00Z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