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228" w:rsidRDefault="00FA0228" w:rsidP="00FA0228">
      <w:pPr>
        <w:rPr>
          <w:rFonts w:hint="eastAsia"/>
        </w:rPr>
      </w:pPr>
      <w:r>
        <w:rPr>
          <w:rFonts w:ascii="apple-system;BlinkMacSystemFont" w:hAnsi="apple-system;BlinkMacSystemFont"/>
          <w:color w:val="000000"/>
          <w:sz w:val="20"/>
        </w:rPr>
        <w:t>Федеральный закон от 1 апреля 2019 № 49-ФЗ « О внесении изменений в статью 12.1 Федерального закона «О государственной социальной помощи» и статью 4 Федерального закона «О прожиточном минимуме в Российской Федерации» меняет механизм расчета общего дохода пенсионера и предполагает, что индексация пенсий и ЕДВ должна проходить сверх уровня прожиточного минимума пенсионера, установленного в регионе его проживания.</w:t>
      </w:r>
      <w:r>
        <w:rPr>
          <w:color w:val="000000"/>
        </w:rPr>
        <w:t> </w:t>
      </w:r>
      <w:r>
        <w:rPr>
          <w:rFonts w:ascii="apple-system;BlinkMacSystemFont" w:hAnsi="apple-system;BlinkMacSystemFont"/>
          <w:color w:val="000000"/>
          <w:sz w:val="20"/>
        </w:rPr>
        <w:br/>
        <w:t>При подсчете общей суммы материального обеспечения пенсионера учитываются суммы следующих денежных выплат, установленных в соответствии с законодательством Российской Федерации и законодательством субъектов Российской Федерации:</w:t>
      </w:r>
      <w:r>
        <w:rPr>
          <w:rFonts w:ascii="apple-system;BlinkMacSystemFont" w:hAnsi="apple-system;BlinkMacSystemFont"/>
          <w:color w:val="000000"/>
          <w:sz w:val="20"/>
        </w:rPr>
        <w:br/>
        <w:t>- пенсий;</w:t>
      </w:r>
      <w:r>
        <w:rPr>
          <w:rFonts w:ascii="apple-system;BlinkMacSystemFont" w:hAnsi="apple-system;BlinkMacSystemFont"/>
          <w:color w:val="000000"/>
          <w:sz w:val="20"/>
        </w:rPr>
        <w:br/>
        <w:t>- дополнительного материального обеспечения;</w:t>
      </w:r>
      <w:r>
        <w:rPr>
          <w:rFonts w:ascii="apple-system;BlinkMacSystemFont" w:hAnsi="apple-system;BlinkMacSystemFont"/>
          <w:color w:val="000000"/>
          <w:sz w:val="20"/>
        </w:rPr>
        <w:br/>
        <w:t>- ежемесячной денежной выплаты (включая стоимость набора социальных услуг);</w:t>
      </w:r>
      <w:r>
        <w:rPr>
          <w:rFonts w:ascii="apple-system;BlinkMacSystemFont" w:hAnsi="apple-system;BlinkMacSystemFont"/>
          <w:color w:val="000000"/>
          <w:sz w:val="20"/>
        </w:rPr>
        <w:br/>
        <w:t>- иных мер социальной поддержки (помощи), установленных законодательством субъектов Российской Федерации в денежном выражении (за исключением мер социальной поддержки, предоставляемых единовременно).</w:t>
      </w:r>
      <w:r>
        <w:rPr>
          <w:rFonts w:ascii="apple-system;BlinkMacSystemFont" w:hAnsi="apple-system;BlinkMacSystemFont"/>
          <w:color w:val="000000"/>
          <w:sz w:val="20"/>
        </w:rPr>
        <w:br/>
        <w:t>В соответствии с Законом Республики Мордовия от 31.10.2018 г. № 80-З «О величине прожиточного минимума пенсионера в Республике Мордовия на 2019 г.» величина прожиточного минимума пенсионера на 2019 год установлена в размере 8522 рубля.</w:t>
      </w:r>
      <w:r>
        <w:rPr>
          <w:rFonts w:ascii="apple-system;BlinkMacSystemFont" w:hAnsi="apple-system;BlinkMacSystemFont"/>
          <w:color w:val="000000"/>
          <w:sz w:val="20"/>
        </w:rPr>
        <w:br/>
        <w:t>Приведем условные примеры расчета пенсии, индексации, социальной выплаты по старому механизму и по новым правилам.</w:t>
      </w:r>
      <w:r>
        <w:rPr>
          <w:rFonts w:ascii="apple-system;BlinkMacSystemFont" w:hAnsi="apple-system;BlinkMacSystemFont"/>
          <w:color w:val="000000"/>
          <w:sz w:val="20"/>
        </w:rPr>
        <w:br/>
        <w:t>Пример расчета (старый механизм): </w:t>
      </w:r>
      <w:r>
        <w:rPr>
          <w:rFonts w:ascii="apple-system;BlinkMacSystemFont" w:hAnsi="apple-system;BlinkMacSystemFont"/>
          <w:color w:val="000000"/>
          <w:sz w:val="20"/>
        </w:rPr>
        <w:br/>
        <w:t>Пенсионеру назначена пенсия 7000 руб., также ему предоставляются меры социальной поддержки в соответствии с законом субъекта РФ в размере 500 рублей. Итого общее материальное обеспечение пенсионера составляет 7500 руб. Прожиточный минимум пенсионера в Республике Мордовия составляет 8522 руб., поэтому дополнительно к пенсии и сумме социальной поддержки выплачивается ФСД в размере 1022 руб. </w:t>
      </w:r>
      <w:r>
        <w:rPr>
          <w:rFonts w:ascii="apple-system;BlinkMacSystemFont" w:hAnsi="apple-system;BlinkMacSystemFont"/>
          <w:color w:val="000000"/>
          <w:sz w:val="20"/>
        </w:rPr>
        <w:br/>
        <w:t xml:space="preserve">В результате индексации с 1 января 2019 года пенсия увеличена на 7,05%, или на 493 руб. 50 коп и общий доход пенсионера составляет 8522 руб.(7493,5 руб. + 500 руб. +528,5 </w:t>
      </w:r>
      <w:proofErr w:type="spellStart"/>
      <w:r>
        <w:rPr>
          <w:rFonts w:ascii="apple-system;BlinkMacSystemFont" w:hAnsi="apple-system;BlinkMacSystemFont"/>
          <w:color w:val="000000"/>
          <w:sz w:val="20"/>
        </w:rPr>
        <w:t>руб</w:t>
      </w:r>
      <w:proofErr w:type="spellEnd"/>
      <w:r>
        <w:rPr>
          <w:rFonts w:ascii="apple-system;BlinkMacSystemFont" w:hAnsi="apple-system;BlinkMacSystemFont"/>
          <w:color w:val="000000"/>
          <w:sz w:val="20"/>
        </w:rPr>
        <w:t xml:space="preserve"> (ФСД до прожиточного минимума))</w:t>
      </w:r>
      <w:r>
        <w:rPr>
          <w:rFonts w:ascii="apple-system;BlinkMacSystemFont" w:hAnsi="apple-system;BlinkMacSystemFont"/>
          <w:color w:val="000000"/>
          <w:sz w:val="20"/>
        </w:rPr>
        <w:br/>
        <w:t>Пример расчета по новым правилам:</w:t>
      </w:r>
      <w:r>
        <w:rPr>
          <w:rFonts w:ascii="apple-system;BlinkMacSystemFont" w:hAnsi="apple-system;BlinkMacSystemFont"/>
          <w:color w:val="000000"/>
          <w:sz w:val="20"/>
        </w:rPr>
        <w:br/>
        <w:t>Пенсионеру назначена пенсия 7000 руб., также ему предоставляются меры социальной поддержки в соответствии с законом субъекта РФ в размере 500 руб. Итого общее материальное обеспечение пенсионера составляет 7500 руб. Прожиточный минимум пенсионера в Республике Мордовия составляет 8522 руб., поэтому дополнительно к пенсии и сумме социальной поддержки выплачивается ФСД в размере 1022 руб. </w:t>
      </w:r>
      <w:r>
        <w:rPr>
          <w:rFonts w:ascii="apple-system;BlinkMacSystemFont" w:hAnsi="apple-system;BlinkMacSystemFont"/>
          <w:color w:val="000000"/>
          <w:sz w:val="20"/>
        </w:rPr>
        <w:br/>
        <w:t>В результате индексации с 1 января 2019 года пенсия увеличена на 7,05%, или на 493 руб. 50 коп. Таким образом, общий доход пенсионера по новым правилам с учетом индексации составляет 7000 руб. (размер пенсии) + 500 руб. (меры социальной поддержки) + 1022 руб. (ФСД) + 493,50 руб. (индексации) = 9015 руб. 50 коп.</w:t>
      </w:r>
      <w:r>
        <w:rPr>
          <w:rFonts w:ascii="apple-system;BlinkMacSystemFont" w:hAnsi="apple-system;BlinkMacSystemFont"/>
          <w:color w:val="000000"/>
          <w:sz w:val="20"/>
        </w:rPr>
        <w:br/>
        <w:t>В связи с новым порядком определения размера федеральной социальной доплаты будет пересчитан общий доход получателей страховых пенсий (неработающих пенсионеров) которым по состоянию на 31 декабря 2018 года выплачивалась федеральная социальная доплата и получателей социальных пенсий которым на 31 марта 2019 года выплачивалась вышеуказанная выплата. Прибавка у каждого будет индивидуальной. Напомним, в текущем году с 1 января страховые пенсии проиндексированы на 7,05%, с 1 февраля – ЕДВ на 4,3 % и с 1 апреля – социальные пенсии на 2%.</w:t>
      </w:r>
      <w:r>
        <w:t xml:space="preserve"> </w:t>
      </w:r>
    </w:p>
    <w:p w:rsidR="00FA0228" w:rsidRDefault="00FA0228" w:rsidP="00FA0228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55880</wp:posOffset>
            </wp:positionH>
            <wp:positionV relativeFrom="paragraph">
              <wp:posOffset>60960</wp:posOffset>
            </wp:positionV>
            <wp:extent cx="3569970" cy="1998980"/>
            <wp:effectExtent l="0" t="0" r="0" b="0"/>
            <wp:wrapSquare wrapText="largest"/>
            <wp:docPr id="4" name="Изображение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9970" cy="1998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0228" w:rsidRDefault="00FA0228" w:rsidP="00FA0228">
      <w:pPr>
        <w:rPr>
          <w:rFonts w:hint="eastAsia"/>
        </w:rPr>
      </w:pPr>
    </w:p>
    <w:p w:rsidR="00FA0228" w:rsidRDefault="00FA0228" w:rsidP="00FA0228">
      <w:pPr>
        <w:rPr>
          <w:rFonts w:hint="eastAsia"/>
        </w:rPr>
      </w:pPr>
    </w:p>
    <w:p w:rsidR="00FA0228" w:rsidRDefault="00FA0228" w:rsidP="00FA0228">
      <w:pPr>
        <w:rPr>
          <w:rFonts w:hint="eastAsia"/>
        </w:rPr>
      </w:pPr>
    </w:p>
    <w:p w:rsidR="00FA0228" w:rsidRDefault="00FA0228" w:rsidP="00FA0228">
      <w:pPr>
        <w:rPr>
          <w:rFonts w:hint="eastAsia"/>
        </w:rPr>
      </w:pPr>
    </w:p>
    <w:p w:rsidR="00FA0228" w:rsidRDefault="00FA0228" w:rsidP="00FA0228">
      <w:pPr>
        <w:rPr>
          <w:rFonts w:hint="eastAsia"/>
        </w:rPr>
      </w:pPr>
    </w:p>
    <w:p w:rsidR="00FA0228" w:rsidRDefault="00FA0228" w:rsidP="00FA0228">
      <w:pPr>
        <w:rPr>
          <w:rFonts w:hint="eastAsia"/>
        </w:rPr>
      </w:pPr>
    </w:p>
    <w:p w:rsidR="00FA0228" w:rsidRDefault="00FA0228" w:rsidP="00FA0228">
      <w:pPr>
        <w:rPr>
          <w:rFonts w:hint="eastAsia"/>
        </w:rPr>
      </w:pPr>
    </w:p>
    <w:p w:rsidR="00FA0228" w:rsidRDefault="00FA0228" w:rsidP="00FA0228">
      <w:pPr>
        <w:rPr>
          <w:rFonts w:hint="eastAsia"/>
        </w:rPr>
      </w:pPr>
    </w:p>
    <w:p w:rsidR="00FA0228" w:rsidRDefault="00FA0228" w:rsidP="00FA0228">
      <w:pPr>
        <w:rPr>
          <w:rFonts w:hint="eastAsia"/>
        </w:rPr>
      </w:pPr>
    </w:p>
    <w:p w:rsidR="002040B0" w:rsidRDefault="002040B0"/>
    <w:sectPr w:rsidR="002040B0" w:rsidSect="00204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pple-system;BlinkMacSystemFon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A0228"/>
    <w:rsid w:val="002040B0"/>
    <w:rsid w:val="00FA0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228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485</Words>
  <Characters>2765</Characters>
  <Application>Microsoft Office Word</Application>
  <DocSecurity>0</DocSecurity>
  <Lines>23</Lines>
  <Paragraphs>6</Paragraphs>
  <ScaleCrop>false</ScaleCrop>
  <Company/>
  <LinksUpToDate>false</LinksUpToDate>
  <CharactersWithSpaces>3244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2019-05-24T12:49:00Z</dcterms:created>
  <dcterms:modified xsi:type="dcterms:W3CDTF">2019-05-24T12:49:00Z</dcterms:modified>
</cp:coreProperties>
</file>